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Lena\Desktop\МО выполнение предписаний\титульн.история ОВ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ьн.история ОВЗ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52A0D" w:rsidRDefault="00452A0D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E4C97" w:rsidRDefault="005E4C97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РАБОЧАЯ ПРОГРАММА ПО ИСТОРИИ ОВЗ.</w:t>
      </w:r>
    </w:p>
    <w:p w:rsidR="004C2D4C" w:rsidRPr="004C2D4C" w:rsidRDefault="004C2D4C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Пояснительная записка</w:t>
      </w:r>
    </w:p>
    <w:p w:rsidR="004C2D4C" w:rsidRPr="004C2D4C" w:rsidRDefault="004C2D4C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Программа разработана на основе примерной программы по истории федерального государственного образовательного стандарта общего образования и авторской программы </w:t>
      </w:r>
      <w:r w:rsidRPr="004C2D4C">
        <w:rPr>
          <w:rFonts w:ascii="Arial" w:eastAsia="Times New Roman" w:hAnsi="Arial" w:cs="Arial"/>
          <w:color w:val="000000"/>
          <w:sz w:val="21"/>
          <w:szCs w:val="21"/>
        </w:rPr>
        <w:t xml:space="preserve">История России А.А.Данилов, Л.Г. Косулина и Всеобщая история. А.Я. </w:t>
      </w:r>
      <w:proofErr w:type="spellStart"/>
      <w:r w:rsidRPr="004C2D4C">
        <w:rPr>
          <w:rFonts w:ascii="Arial" w:eastAsia="Times New Roman" w:hAnsi="Arial" w:cs="Arial"/>
          <w:color w:val="000000"/>
          <w:sz w:val="21"/>
          <w:szCs w:val="21"/>
        </w:rPr>
        <w:t>Юдовская</w:t>
      </w:r>
      <w:proofErr w:type="spellEnd"/>
      <w:r w:rsidRPr="004C2D4C">
        <w:rPr>
          <w:rFonts w:ascii="Arial" w:eastAsia="Times New Roman" w:hAnsi="Arial" w:cs="Arial"/>
          <w:color w:val="000000"/>
          <w:sz w:val="21"/>
          <w:szCs w:val="21"/>
        </w:rPr>
        <w:t>, А.А. Баранова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, разработана исходя </w:t>
      </w:r>
      <w:r w:rsidRPr="004C2D4C">
        <w:rPr>
          <w:rFonts w:ascii="Arial" w:eastAsia="Times New Roman" w:hAnsi="Arial" w:cs="Arial"/>
          <w:color w:val="000000"/>
          <w:sz w:val="24"/>
          <w:szCs w:val="24"/>
          <w:u w:val="single"/>
        </w:rPr>
        <w:t>и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з особенностей психофизического развития и индивидуальных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возможностей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обучающихся с ОВЗ образовательных учреждений, реализующих основную образовательную программу общего образования, в целях конкретизации содержания образовательного стандарта с учетом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межпредметных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внутрипредметных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связей, логики учебного процесса и возрастных особенностей школьников с ОВЗ.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Рабочая программа по предмету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«История»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разработана в соответствии с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нормативно-правовыми документами: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Федеральным законом Российской Федерации от 29 декабря 2012 г. № 273-ФЗ «Об образовании в Российской Федерации»;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Устав МБОУ «Средняя общеобразовательная школа № 16 г. Йошкар-Олы»; 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Приказ Министерства образования и науки Российской Федерации  от 10.04.2002 г.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Положение об организации обучения детей с ОВЗ адаптированной образовательной программе.</w:t>
      </w:r>
    </w:p>
    <w:p w:rsidR="004C2D4C" w:rsidRPr="004C2D4C" w:rsidRDefault="004C2D4C" w:rsidP="004C2D4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Положение об адаптированной образовательной программе для детей с </w:t>
      </w:r>
      <w:r w:rsidRPr="004C2D4C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ОВЗ, обучающихся в интегрированных классах начальной школы.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Преподавание курса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истории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для детей с ограниченными возможностями здоровья, занимающихся по адаптированным образовательным программам, носит характер морально-этической и политико-правовой пропедевтики. Учебный предмет дает и закрепляет лишь основы знаний в этих областях, уделяя преобладающее внимание практико-ориентированной составляющей содержания. Несмотря на то, что содержание предмета носит элементарный характер, оно сохраняет структурную целостность, присущую данным областям исторического цикла.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 данного учебного предмета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– создание условий для социальной адаптации учащихся, с ограниченными возможностями здоровья, путем повышения их правовой и этической грамотности. Формирование интереса и положительной мотивации учащихся с ОВЗ к изучению предметов гуманитарного цикла</w:t>
      </w:r>
      <w:r w:rsidRPr="004C2D4C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Данная программа ставит следующие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цели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C2D4C" w:rsidRPr="004C2D4C" w:rsidRDefault="004C2D4C" w:rsidP="004C2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изучение исторического материала;</w:t>
      </w:r>
    </w:p>
    <w:p w:rsidR="004C2D4C" w:rsidRPr="004C2D4C" w:rsidRDefault="004C2D4C" w:rsidP="004C2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овладение знаниями и умениями;</w:t>
      </w:r>
    </w:p>
    <w:p w:rsidR="004C2D4C" w:rsidRPr="004C2D4C" w:rsidRDefault="004C2D4C" w:rsidP="004C2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коррекционное воздействие изучаемого материала на личность ученика с ОВЗ;</w:t>
      </w:r>
    </w:p>
    <w:p w:rsidR="004C2D4C" w:rsidRPr="004C2D4C" w:rsidRDefault="004C2D4C" w:rsidP="004C2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формирование личностных каче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ств гр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ажданина;</w:t>
      </w:r>
    </w:p>
    <w:p w:rsidR="004C2D4C" w:rsidRPr="004C2D4C" w:rsidRDefault="004C2D4C" w:rsidP="004C2D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подготовка подростка с ОВЗ к жизни,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Адаптированная образовательная программа призвана решать ряд задач: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образовательных, воспитательных, </w:t>
      </w:r>
      <w:proofErr w:type="spell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коррекционно</w:t>
      </w:r>
      <w:proofErr w:type="spell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 развивающих.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Образовательные задачи: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усвоить важнейшие факты истории; создать исторические представления, отражающие основные явления прошлого; усвоить доступные для учащихся с ОВЗ исторические понятия, понимание некоторых закономерностей общественного развития; овладеть умением применять знания по истории в жизни; выработать умения и навыки самостоятельной работы с историческим материалом.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Воспитательные задачи: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гражданское воспитание учащихся; патриотическое воспитание; воспитание уважительного отношения к народам разных национальностей; нравственное воспитание; эстетическое воспитание; трудовое воспитание; экологическое воспитание; правовое воспитание; формирование мировоззрения учащихся.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Коррекционно</w:t>
      </w:r>
      <w:proofErr w:type="spell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 развивающие задачи: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развитие и коррекция: внимания, восприятия, воображения, памяти, мышления, речи, эмоционально – волевой сферы.</w:t>
      </w:r>
      <w:proofErr w:type="gramEnd"/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Таким образом, основной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целью курса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является формирование целостного представления об историческом пути развития России и судьбах населяющих ее народов, об основных этапах, важнейших событиях и крупных деятелях как отечественной, так и всемирной истории.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Общая характеристика учебного предмета «История»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 с ОВЗ,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поликонфессиональное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сообщество.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В процессе обучения у учащихся, а также у учащихся с ОВЗ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Отбор содержания курса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истории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производится с учетом психологических и социально-возрастных потребностей детей с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ОВЗ,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обучающихся по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адаптированным образовательным программам.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Упрощены наиболее сложные для понимания темы, сокращен объем изучаемого материала и снижены требования к знаниям и умениям учащихся.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Особенности психического развития детей, занимающихся по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адаптированным образовательным программам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, прежде всего,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недостаточная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сформированность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мыслительных операций. Все это обуславливает дополнительные коррекционные задачи, направленные на развитие познавательной активности обучающихся с ОВЗ, на создание условий для осмысления выполняемой работы. Логика и структура курса при этом остаются неизменными. Последовательность изучения разделов и тем остается прежней, переработано только их содержание.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 изучении курса реализуется опора на уже имеющиеся знания учеников. Учитывается, что уровень возрастных и познавательных возможностей учащихся основного звена позволяет сформировать целостную картину развития нашей страны на современном этапе развития.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Адаптированная программа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направлена на всестороннее развитие личности воспитанников с ОВЗ, способствует их умственному развитию, обеспечивает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гражданское, эстетическое, нравственное воспитание. Содержание обучения имеет практическую направленность.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В программе основным принципом является принцип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коррекционной направленности.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Особое внимание обращено на коррекцию имеющихся у воспитанников с ОВЗ специфических нарушений, используя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 и т.д.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Методы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Словесные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- рассказ, объяснение, беседа;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Наглядные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- наблюдение, демонстрация;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Практические – упражнения;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Методы изложения новых знаний;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Методы повторения, закрепления знаний;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Методы применения знаний;</w:t>
      </w:r>
    </w:p>
    <w:p w:rsidR="004C2D4C" w:rsidRPr="004C2D4C" w:rsidRDefault="004C2D4C" w:rsidP="004C2D4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Методы контроля.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Занятия проводятся в классно-урочной, индивидуально-коррекционной и индивидуально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группоповой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формах.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Типы уроков: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Урок сообщения новых знаний (урок первоначального изучения материала);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Урок формирования и закрепления знаний и умений (практический урок);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Урок обобщения и систематизации знаний (повторительно-обобщающий урок);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Комбинированный урок;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Применяются ИКТ: фрагменты кино (видео, DVD), мультимедиа, презентации.</w:t>
      </w:r>
    </w:p>
    <w:p w:rsidR="004C2D4C" w:rsidRPr="004C2D4C" w:rsidRDefault="004C2D4C" w:rsidP="004C2D4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Для контроля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ЗУНов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учащихся применяются тестовые работы.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 этом как на ступени основного общего образования изучение истории должно быть ориентировано, прежде всего,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Содержание учебного предмета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«История»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для 5-9 классов изложено в ней в виде двух курсов -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«История России»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(занимающего приоритетное место по объему учебного времени) и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«Всеобщая история».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Курс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«История России»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сочетает историю государства, населяющих его народов, историю родного края. Данный курс дает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 -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ведущими процессами мировой истории.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Место учебного предмета в учебном плане школы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Федеральный базисным учебным планом для образовательных учреждений Российской Федерации, для обязательного изучения учебного предмета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«История»,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на этапе основного общего образования, в том числе в 5, </w:t>
      </w:r>
      <w:r w:rsidR="005E4C97">
        <w:rPr>
          <w:rFonts w:ascii="Arial" w:eastAsia="Times New Roman" w:hAnsi="Arial" w:cs="Arial"/>
          <w:color w:val="000000"/>
          <w:sz w:val="24"/>
          <w:szCs w:val="24"/>
        </w:rPr>
        <w:t>6, 7, 8, 9 классах, отводится 34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часов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Что соответствует </w:t>
      </w:r>
      <w:r w:rsidR="005E4C97">
        <w:rPr>
          <w:rFonts w:ascii="Arial" w:eastAsia="Times New Roman" w:hAnsi="Arial" w:cs="Arial"/>
          <w:b/>
          <w:bCs/>
          <w:color w:val="000000"/>
          <w:sz w:val="24"/>
          <w:szCs w:val="24"/>
        </w:rPr>
        <w:t>68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часам на каждый класс соответственно, из расчета 2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учебных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часа в неделю.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Основные содержательные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линии программы в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5-9 классах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реализуются в рамках двух курсов –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«Истории России»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и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«Всеобщей истории»,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которые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изучаются в 6-9 классах 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раздельно.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Внутренняя периодизация в рамках этих курсов учитывает сложившиеся традиции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преподавания истории и необходимость сбалансированного распределения учебного материала.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 учетом психолого-возрастных особенностей учащихся, требований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межпредметной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интеграции, на основе примерной программы устанавливается примерное распределение учебного времени в рамках трех этапов (5-6, 7-8 и 9 классы) и крупных тематических блоков.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истории в 5 классе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Знать/понимать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основные этапы и ключевые события истории Древнего мира; выдающихся деятелей этого периода;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выдающихся деятелей отечественной и всеобщей истории;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важнейшие достижения культуры и системы ценностей, сформировавшиеся в ходе исторического развития;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изученные виды исторических источников.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Уметь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---определять на основе учебного материала причины и следствия важнейших исторических событий;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использовать приобретенные знания и умения в практической деятельности и повседневной жизни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для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понимания исторических причин и исторического значения событий и явлений современной жизни;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высказывания собственных суждений об историческом наследии народов России и мира;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объяснения исторически сложившихся норм социального поведения;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1"/>
          <w:szCs w:val="21"/>
        </w:rPr>
        <w:t>•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истории в 6 классе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средних веков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Называть:</w:t>
      </w:r>
    </w:p>
    <w:p w:rsidR="004C2D4C" w:rsidRPr="004C2D4C" w:rsidRDefault="004C2D4C" w:rsidP="004C2D4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хронологические рамки Средневековья.</w:t>
      </w:r>
    </w:p>
    <w:p w:rsidR="004C2D4C" w:rsidRPr="004C2D4C" w:rsidRDefault="004C2D4C" w:rsidP="004C2D4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имена наиболее известных правителей; общественных и религиозных деятелей; первооткрывателей, ученых, представителей духовной, художественной культуры средневековья;</w:t>
      </w:r>
    </w:p>
    <w:p w:rsidR="004C2D4C" w:rsidRPr="004C2D4C" w:rsidRDefault="004C2D4C" w:rsidP="004C2D4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участников и результаты наиболее значительных социальных, религиозных движений в средние века.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Показывать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на исторической карте местоположение госуда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рств ср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едневекового мира.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Описывать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занятия и образ жизни людей в средневековых обществах Европы и Востока.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Составлять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описание средневековых памятников: жилых и общественных зданий, храмов; предметов быта; произведений искусства.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характерные, существенные особенности:</w:t>
      </w:r>
    </w:p>
    <w:p w:rsidR="004C2D4C" w:rsidRPr="004C2D4C" w:rsidRDefault="004C2D4C" w:rsidP="004C2D4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политического устройства средневековых обществ в Европе и на Востоке;</w:t>
      </w:r>
    </w:p>
    <w:p w:rsidR="004C2D4C" w:rsidRPr="004C2D4C" w:rsidRDefault="004C2D4C" w:rsidP="004C2D4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социального положения людей в средние века (правителей, знати, подданных; свободных и зависимых);</w:t>
      </w:r>
    </w:p>
    <w:p w:rsidR="004C2D4C" w:rsidRPr="004C2D4C" w:rsidRDefault="004C2D4C" w:rsidP="004C2D4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представлений средневекового человека о мире; религиозных воззрений, господствовавших в средневековых обществах.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Объяснять значение понятий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: аграрное общество, натуральное хозяйство, община, феодальные отношения, сословие, иерархия (феодальная, церковная), монархия, политическая раздробленность, централизованное государство, Возрождение, гуманизм.</w:t>
      </w:r>
      <w:proofErr w:type="gramEnd"/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России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Указывать: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хронологические рамки существования Древнерусского государства; даты крещения Руси, сражений русских воинов против завоевателей, становления Русского государства.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Называть: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место, обстоятельства, участников событий; князей, политических, общественных и военных деятелей; наиболее значительных представителей и памятники культуры древней и средневековой Руси.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Называть, показывать на исторической карте:</w:t>
      </w:r>
    </w:p>
    <w:p w:rsidR="004C2D4C" w:rsidRPr="004C2D4C" w:rsidRDefault="004C2D4C" w:rsidP="004C2D4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территории расселения восточнославянских племен;</w:t>
      </w:r>
    </w:p>
    <w:p w:rsidR="004C2D4C" w:rsidRPr="004C2D4C" w:rsidRDefault="004C2D4C" w:rsidP="004C2D4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основные древнерусские города;</w:t>
      </w:r>
    </w:p>
    <w:p w:rsidR="004C2D4C" w:rsidRPr="004C2D4C" w:rsidRDefault="004C2D4C" w:rsidP="004C2D4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крупнейшие русские земли периода политической раздробленности;</w:t>
      </w:r>
    </w:p>
    <w:p w:rsidR="004C2D4C" w:rsidRPr="004C2D4C" w:rsidRDefault="004C2D4C" w:rsidP="004C2D4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основные центры собирания русских земель;</w:t>
      </w:r>
    </w:p>
    <w:p w:rsidR="004C2D4C" w:rsidRPr="004C2D4C" w:rsidRDefault="004C2D4C" w:rsidP="004C2D4C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территорию Русского государства в XV —XVI вв.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Описывать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занятия, образ жизни населения древней и средневековой Руси.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Составлять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описание памятников древнерусской культуры: а) жилых построек, храмов; б) предметов труда и быта; в) произведений искусства.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Соотносить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факты и общие процессы борьбы русского народа против захватчиков; становления и развития Русского государства, закрепощения крестьян.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 характерные, существенные особенности:</w:t>
      </w:r>
    </w:p>
    <w:p w:rsidR="004C2D4C" w:rsidRPr="004C2D4C" w:rsidRDefault="004C2D4C" w:rsidP="004C2D4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экономических и социальных отношений в древней и средневековой Руси;</w:t>
      </w:r>
    </w:p>
    <w:p w:rsidR="004C2D4C" w:rsidRPr="004C2D4C" w:rsidRDefault="004C2D4C" w:rsidP="004C2D4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социальные положения разных групп населения;</w:t>
      </w:r>
    </w:p>
    <w:p w:rsidR="004C2D4C" w:rsidRPr="004C2D4C" w:rsidRDefault="004C2D4C" w:rsidP="004C2D4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развития русских земель под властью Орды;</w:t>
      </w:r>
    </w:p>
    <w:p w:rsidR="004C2D4C" w:rsidRPr="004C2D4C" w:rsidRDefault="004C2D4C" w:rsidP="004C2D4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политического устройства Древнерусского государства и Московского государства, внутренней и внешней политики русских самодержцев.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Называть:</w:t>
      </w:r>
    </w:p>
    <w:p w:rsidR="004C2D4C" w:rsidRPr="004C2D4C" w:rsidRDefault="004C2D4C" w:rsidP="004C2D4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хронологические рамки Средневековья.</w:t>
      </w:r>
    </w:p>
    <w:p w:rsidR="004C2D4C" w:rsidRPr="004C2D4C" w:rsidRDefault="004C2D4C" w:rsidP="004C2D4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имена наиболее известных а) правителей; б) общественных и религиозных деятелей; в) первооткрывателей, ученых, представителей духовной, художественной культуры средневековья;</w:t>
      </w:r>
    </w:p>
    <w:p w:rsidR="004C2D4C" w:rsidRPr="004C2D4C" w:rsidRDefault="004C2D4C" w:rsidP="004C2D4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участников и результаты наиболее значительных социальных, религиозных движений в средние века.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Показывать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на исторической карте местоположение госуда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рств ср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едневекового мира</w:t>
      </w: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Описывать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занятия и образ жизни людей в средневековых обществах Европы и Востока.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Составлять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описание средневековых памятников: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а) жилых и общественных зданий, храмов; б) предметов быта; в) произведений искусства.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Называть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 характерные, существенные особенности:</w:t>
      </w:r>
    </w:p>
    <w:p w:rsidR="004C2D4C" w:rsidRPr="004C2D4C" w:rsidRDefault="004C2D4C" w:rsidP="004C2D4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политического устройства средневековых обществ в Европе и на Востоке;</w:t>
      </w:r>
    </w:p>
    <w:p w:rsidR="004C2D4C" w:rsidRPr="004C2D4C" w:rsidRDefault="004C2D4C" w:rsidP="004C2D4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социального положения людей в средние века (правителей, знати, подданных; свободных и зависимых);</w:t>
      </w:r>
    </w:p>
    <w:p w:rsidR="004C2D4C" w:rsidRPr="004C2D4C" w:rsidRDefault="004C2D4C" w:rsidP="004C2D4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представлений средневекового человека о мире; религиозных воззрений, господствовавших в средневековых обществах.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Объяснять значение понятий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: аграрное общество, натуральное хозяйство, община, феодальные отношения, сословие, иерархия (феодальная, церковная), монархия, политическая раздробленность, централизованное государство, Возрождение, гуманизм.</w:t>
      </w:r>
      <w:proofErr w:type="gramEnd"/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истории в 7 классе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России и Всеобщей истории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Знать:</w:t>
      </w:r>
    </w:p>
    <w:p w:rsidR="004C2D4C" w:rsidRPr="004C2D4C" w:rsidRDefault="004C2D4C" w:rsidP="004C2D4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даты основных событий;</w:t>
      </w:r>
    </w:p>
    <w:p w:rsidR="004C2D4C" w:rsidRPr="004C2D4C" w:rsidRDefault="004C2D4C" w:rsidP="004C2D4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термины и понятия значительных процессов и основных событий, их участников,</w:t>
      </w:r>
    </w:p>
    <w:p w:rsidR="004C2D4C" w:rsidRPr="004C2D4C" w:rsidRDefault="004C2D4C" w:rsidP="004C2D4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результаты и итоги событий XVI - XVIII вв.;</w:t>
      </w:r>
    </w:p>
    <w:p w:rsidR="004C2D4C" w:rsidRPr="004C2D4C" w:rsidRDefault="004C2D4C" w:rsidP="004C2D4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важнейшие достижения культуры и системы ценностей, сформировавшиеся к XVIII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.;</w:t>
      </w:r>
    </w:p>
    <w:p w:rsidR="004C2D4C" w:rsidRPr="004C2D4C" w:rsidRDefault="004C2D4C" w:rsidP="004C2D4C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изученные виды исторических источников.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Уметь: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сравнивать исторические явления и события;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объяснять смысл, значение важнейших исторических понятий;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анализировать исторический источник;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самостоятельно давать оценку историческим явлениям;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читать историческую карту;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группировать (классифицировать) исторические события и явления по указанному признаку;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осуществлять перенос знаний, решать ситуативные задачи, в том числе на основе анализа действительности и собственного социального опыта;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определять свою личную точку зрения, уметь ее формулировать и аргументировать, осуществлять оценочные суждения;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обладать необходимыми коммуникативными умениями: владеть навыками устной и письменной речи, вести диалог, грамотно строить монологическую речь, участвовать в дискуссии, формулировать вопрос, сжато давать ответ, выступать с сообщениями, докладами; писать рецензии;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уметь участвовать в групповых формах работы, в ролевых играх;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определять цели своей деятельности и уметь представить свои результаты;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уметь выбрать и использовать нужные средства для учебной деятельности;</w:t>
      </w:r>
    </w:p>
    <w:p w:rsidR="004C2D4C" w:rsidRPr="004C2D4C" w:rsidRDefault="004C2D4C" w:rsidP="004C2D4C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осуществлять самоконтроль и самооценку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истории в 8 классе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России и Всеобщей истории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Знать/понимать:</w:t>
      </w:r>
    </w:p>
    <w:p w:rsidR="004C2D4C" w:rsidRPr="004C2D4C" w:rsidRDefault="004C2D4C" w:rsidP="004C2D4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4C2D4C" w:rsidRPr="004C2D4C" w:rsidRDefault="004C2D4C" w:rsidP="004C2D4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периодизацию всемирной и отечественной истории;</w:t>
      </w:r>
    </w:p>
    <w:p w:rsidR="004C2D4C" w:rsidRPr="004C2D4C" w:rsidRDefault="004C2D4C" w:rsidP="004C2D4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4C2D4C" w:rsidRPr="004C2D4C" w:rsidRDefault="004C2D4C" w:rsidP="004C2D4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историческую обусловленность современных общественных процессов;</w:t>
      </w:r>
    </w:p>
    <w:p w:rsidR="004C2D4C" w:rsidRPr="004C2D4C" w:rsidRDefault="004C2D4C" w:rsidP="004C2D4C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особенности исторического пути России, ее роль в мировом сообществе.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Уметь: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проводить поиск исторической информации в источниках разного типа;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C2D4C" w:rsidRPr="004C2D4C" w:rsidRDefault="004C2D4C" w:rsidP="004C2D4C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Планируемые результаты освоения истории в 9 классе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 результате изучения истории России и Всеобщей истории учащиеся с ОВЗ должны: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Знать/понимать:</w:t>
      </w:r>
    </w:p>
    <w:p w:rsidR="004C2D4C" w:rsidRPr="004C2D4C" w:rsidRDefault="004C2D4C" w:rsidP="004C2D4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4C2D4C" w:rsidRPr="004C2D4C" w:rsidRDefault="004C2D4C" w:rsidP="004C2D4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периодизацию всемирной и отечественной истории;</w:t>
      </w:r>
    </w:p>
    <w:p w:rsidR="004C2D4C" w:rsidRPr="004C2D4C" w:rsidRDefault="004C2D4C" w:rsidP="004C2D4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4C2D4C" w:rsidRPr="004C2D4C" w:rsidRDefault="004C2D4C" w:rsidP="004C2D4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историческую обусловленность современных общественных процессов;</w:t>
      </w:r>
    </w:p>
    <w:p w:rsidR="004C2D4C" w:rsidRPr="004C2D4C" w:rsidRDefault="004C2D4C" w:rsidP="004C2D4C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особенности исторического пути России, ее роль в мировом сообществе.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Уметь: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проводить поиск исторической информации в источниках разного типа;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составлять хронологические и синхронистические таблицы;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называть место, обстоятельства, участников, результаты важнейших исторических событий;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использовать данные исторической карты для характеристики политического и экономического развития стран и регионов мира в отдельные периоды истории;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высказывать суждение о назначении, ценности источника;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характеризовать позиции, взгляды автора (составителя) источника;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сравнивать данные разных источников, выявлять их сходство и различия;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C2D4C" w:rsidRPr="004C2D4C" w:rsidRDefault="004C2D4C" w:rsidP="004C2D4C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представлять результаты изучения исторического материала в формах конспекта, реферата, рецензии.</w:t>
      </w:r>
    </w:p>
    <w:p w:rsidR="004C2D4C" w:rsidRPr="004C2D4C" w:rsidRDefault="005E4C97" w:rsidP="004C2D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5. ОСНОВНОЕ СОДЕРЖАНИЕ (34</w:t>
      </w:r>
      <w:r w:rsidR="004C2D4C"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0 ч.)</w:t>
      </w:r>
    </w:p>
    <w:p w:rsidR="004C2D4C" w:rsidRPr="004C2D4C" w:rsidRDefault="004C2D4C" w:rsidP="004C2D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5 класс. Распределение времени в программе по Всеобщей истории.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ЧТО ИЗУЧАЕТ ИСТОРИЯ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Ход времени и способы его измерения.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Летоисчисление (счет лет «до н.э.» и «н.э.»). Исторические события.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Причинные связи между событиями. Историческая память. Источники знаний о прошлом. Происхождение имен и фамилий. Генеалогия. Геральдика. Гербы, флаги, гимны, государств. Географические названия – свидетели прошлого. Историческая карта. Всеобщая история. История России – часть всеобщей истории. Российская государственная символика. Россия – многонациональное государство.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ВСЕОБЩАЯ ИСТОРИЯ. ИСТОРИЯ ДРЕВНЕГО МИРА.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Понятие «Первобытность» и «Древний мир». Хронологические рамки древней истории.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Первобытное общество.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Предки человека. Расселение древнейшего человечества. Влияние природных условий на жизнь первобытных людей. Стоянки первобытных людей на территории нашей страны, края. Занятия, орудия труда первобытных людей. Родоплеменные отношения. Переход от собирательства к земледелию и скотоводству. Соседская община. Развитие ремесла. Обмен произведенными продуктами. Представления первобытных людей об окружающем мире. Первобытные верования. Зарождение искусства.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Древний Восток.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Древний Египет: природные условия, население. Земледельцы и ремесленники, их труд, жилища, быт. Рабы и их роль в хозяйственной жизни. Возникновение государства в Древнем Египте. Фараон, жрецы, чиновники. Религия древних египтян. Мифы о богах. Храмы и пирамиды. Научные познания, письменность и школа в Древнем Египте. Древние государства Передней Азии и Восточного Средиземноморья. Древнее Междуречье: природные условия, население. Сказания о героях и богах. Древний Вавилон. Законы Хаммурапи. Ассирийская держава. Палестина и Финикия: природные условия, занятия жителей, ремесла и торговля. Религиозные верования. Возвышение Персидской державы и ее завоевания. Древняя Индия: природные условия, население. Варны. Касты. Религиозные верования, легенды и сказания. Будда. Древний Китай: природные условия, население. Империя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Цинь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Император и его подданные. Возникновение религиозно-философских учений. Конфуций. Научные знания и изобретения. Великая китайская стена. Культурное наследие цивилизаций Древнего Востока.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Древняя Греция и эллинистический мир.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Природные условия Древней Греции. Население, его занятия. Эллины. Древнейшие государства (Крит, Микены). Древнегреческая мифология. Легенды о людях и богах. Поэмы Гомера «Илиада» и «Одиссея». Полис – город-государство. Развитие земледелия, ремесла и торговли. Свободные и рабы. Афины. Афинская демократия. Демос и знать. Спарта. Греческие колонии. Греко-персидские войны. Пелопонесские войны. Возвышение Македонии. Завоевания Александра Македонского и его держава. Греция и государства Востока под властью преемников Александра. Культурное наследие Древней Греции и эллинистического мира. Развитие научных и философских знаний.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Архимед. Платон. Аристотель. Школа и образование. Литература и театральное искусство. Архитектура и скульптура. Олимпийские игры.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Древний Рим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 Природные условия и население древней Италии. Этруски. Легенды об основании Рима. Религиозные верования римлян. Патриции и плебеи. Возникновение Римской республики. Консулы, сенаторы и трибуны. Войны с Карфагеном. Господство Рима в Средиземноморье. Рабство в Древнем Риме. Восстания рабов. Спартак. Гражданские войны. Гай Юлий Цезарь. Установление императорской власти. Римская империя: территория, управление. Римское право. Империя и соседние народы. Возникновение и распространение христианства. Библия. Гонения на христиан. Христианские святые мученики. Признание христианства государственной религией Римской империи. Разделение Римской империи на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Западную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Восточную. Рим и варвары. Готы и гунны. Падение Западной Римской империи. Культурное наследие Древнего Рима. Архитектура и скульптура. Римская литература и театр, «золотой век» поэзии. Ораторское искусство.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6 класс.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ВСЕОБЩАЯ ИСТОРИЯ. ИСТОРИЯ СРЕДНИХ ВЕКОВ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Понятие «средние века». Хронологические рамки средневековья. Западная и Центральная Европа в V-XIII вв. Великое переселение народов. Кельты, германцы, славяне, тюрки. Образование варварских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Аврелий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Августин. Иоанн Златоуст. Создание и распад империи Карла Великого. Образование госуда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рств в З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ападной Европе. Политическая раздробленность. Норманнские завоевания. Ранние славянские государства. Просветители славян – Кирилл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Мефодий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Средневековое европейское общество.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Сословное общество в средневековой Европе. Феодализм. Власть духовная и светская. Образование двух ветвей христианства –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 Феодальное землевладение. Сеньоры и вассалы.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Цехи и гильдии.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Византия и арабский мир. Крестовые походы.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Византийская империя: территория, хозяйство, государственное устройство. Императоры Византии. Арабские племена: расселение, занятия. Возникновение ислама. Мухаммед. Коран. Арабские завоевания в Азии, Северной Африке, Европе. 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Завоевания сельджуков и османов. Падение Византии. Османская империя.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Страны Азии и Америки в эпоху средневековья (V-XV вв.).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Китай: распад и восстановление единой державы. Империи Тан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Сун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Крестьянские восстания, нашествия кочевников. Создание империи Мин. Индийские княжества. Создание государства Великих Моголов. Делийский султанат. Средневековая Япония. Государства Центральной Азии в средние века. Государство Хорезм и его покорение монголами. Походы Тимура (Тамерлана). Доколумбовы цивилизации Америки. Майя,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атцтеки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инки: государства, верования, особенности хозяйственной жизни.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Государства Европы в XIV-XV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хартия вольностей. Парламент. Священная Римская империя германской нации. Германские государства в XIV-XV вв. Кризис европейского сословного общества в XIV-XV вв. Столетняя война: причины и итоги. Жанна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д’Арк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Война Алой и Белой розы. Крестьянские и городские восстания. Жакерия. Восстание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Уота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Тайлера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Кризис католической церкви. Папы и императоры. Гуситское движение в Чехии. Ян Гус.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Культурное наследие Средневековья.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 Развитие науки и техники. Появление университетов. Схоластика. Начало книгопечатания в Европе. Культурное наследие Византии. Особенности средневековой культуры народов Востока. Архитектура и поэзия.</w:t>
      </w:r>
    </w:p>
    <w:p w:rsidR="004C2D4C" w:rsidRPr="004C2D4C" w:rsidRDefault="004C2D4C" w:rsidP="005E4C9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6 класс 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ИСТОРИЯ РОССИИ С ДРЕВНЕЙШИХ ВРЕМЕН ДО КОНЦА XVI ВЕКА.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Народы и государства на территории нашей страны в древности.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Заселение Евразии. Великое переселение народов. Народы на территории нашей страны до середины I тысячелетия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н.э.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Влияние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Булгария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Кочевые народы Степи. Язычество. Распространение христианства, ислама, иудаизма на территории нашей страны в древности.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Восточные славяне в древности (VI - IX вв.) 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Праславяне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Древнерусское государство (IX - начало XII в.)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Новгород и Киев – центры древнерусской государственности. Первые Рюриковичи. Складывание крупной земельной собственности. Древнерусские города. Русь и Византия. Владимир I и принятие христианства. Расцвет Руси при Ярославе Мудром. «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Русская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правда». Русь и народы Степи. Княжеские усобицы. Владимир Мономах. Международные связи Древней Руси. Распад Древнерусского государства.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Русские земли и княжества в начале удельного периода (начало XII – первая половина XIII вв.)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Удельный период: экономические и политические причины раздробленности. Формы землевладения. Князья и бояре. Свободное и зависимое население. Рост числа городов. Географическое положение, хозяйство, политический строй крупнейших русских земель (Новгород Великий, Киевское, Владимиро-Суздальское, Галицко-Волынское княжества). Идея единства русских земель в период раздробленности. «Слово о полку Игореве».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Культура Руси в </w:t>
      </w:r>
      <w:proofErr w:type="spell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домонгольское</w:t>
      </w:r>
      <w:proofErr w:type="spell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время.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Языческая культура восточных славян. Религиозно-культурное влияние Византии. Особенности развития древнерусской культуры. Единство и своеобразие культурных традиций в русских землях и княжествах накануне монгольского завоевания. Фольклор. Происхождение славянской письменности. Берестяные грамоты. Зодчество и живопись. Быт и нравы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Борьба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внешней агрессией в XIII в. 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Чингис-хан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Складывание предпосылок образования Российского государства (вторая половина XIII – середина XV вв.).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Русские земли во второй половине XIII – первой половине XV вв. Борьба против ордынского ига. Русские земли в составе Великого княжества Литовского. Восстановление хозяйства на Руси. Вотчинное, монастырское, помещичье и черносошное землевладение. Города и их роль в объединении русских земель. Иван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Калита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Завершение образования Российского государства в конце XV – начале XVI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Предпосылки образования Российского государства. Иван 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Русская культура второй половины XIII-XV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народности. Отражение идеи общерусского единства в устном народном творчестве, летописании, литературе. «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Задонщина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». Теория «Москва – Третий Рим». Феофан Грек. Строительство Московского Кремля. Андрей Рублев.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7 класс 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Понятие «Новая история», хронологические рамки Новой истории.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Великие географические открытия и их последствия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Путешествия В. да Гамы, Х. Колумба, Ф. Магеллана. Открытие европейцами Америки, торговых путей в Азию. Захват и освоение европейцами Нового Совета. Порабощение населения завоеванных территорий. Э. Кортес. Ф.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Писарро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Начало создания колониальных империй. Пиратство. Ф. Дрейк.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Эпоха Возрождения.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Духовные искания эпохи Возрождения. Гуманизм. Данте Алигьери. Э.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Роттердамский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Ф. Рабле. Т.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Мор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,.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Шекспир. Искусство Ренессанса. Переворот во взглядах на природу. Н. Коперник. Дж. Бруно. Г. Галилей. Р. Декарт. Начало процесса модернизации в Европе в XVI-XVII вв. Зарождение капиталистических отношений. Буржуазия и наемные рабочие. Совершенствование техники. Возникновение мануфактур, развитие товарного производства. Торговые компании.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Реформация. Утверждение абсолютизма.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Причины Реформации. Протестантизм. М. Лютер. Ж. Кальвин. Распространение идей Реформации в Европе. Контрреформация. И. Лойола. Религиозные войны. Европейские государства в XVI-XVII вв. Утверждение абсолютизма. Укрепление королевской власти в Англии и Франции. Генрих VIII. Елизавета I. Кардинал Ришелье. Людовик XIV. Испанская империя при Карле V. Тридцатилетняя война и Вестфальская система.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Первые буржуазные революции.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Нидерланды под властью Испании. Революционно-освободительная борьба в провинциях Нидерландов. Создание Голландской республики.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Английская революция середины XVII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Король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парламент. Гражданская война. Провозглашение республики. О. Кромвель. Реставрация монархии. «Славная революция».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Страны Европы и Азии в эпоху Просвещения.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Эпоха Просвещения. Развитие естественных наук. И. Ньютон. Английское Просвещение. Д. Локк Французское Просвещение, Вольтер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,. 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Ш. Монтескье. Ж.Ж. Руссо. Д. Дидро. Художественная культура XVII-XVIII вв.: барокко, классицизм, сентиментализм. Просвещенный абсолютизм в Центральной Европе. Австрия и Пруссия в XVIII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Фридрих II. Семилетняя война. Английские колонии в Америке. Война за независимость и образование США. Т.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Джефферсон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Б. Франклин. Дж. Вашингтон. Конституция 1787 г. Кризис абсолютизма во Франции. Великая французская революция. Начало революции. Революционные политические группировки. «Гора» и «жиронда».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Ж. Дантон. М. 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Ослабление Османской империи. Держава Великих Моголов в Инд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ии и ее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распад. Начало европейского завоевания Индии. Покорение Китая маньчжурами. Империя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Цин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Образование централизованного государства в Японии.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7 класс ИСТОРИЯ РОССИИ В XVI – XVIII вв. 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Российское государство в XVI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Условия развития страны XVI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.: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территория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, население, характер экономики. Предпосылки централизации страны. Иван IV Грозный. Установление царской власти. Реформы 50-60-х гг. XVI в. Земские соборы. Расширение территории государства (присоединение Казанского и Астраханского ханств, Западной Сибири). Ермак. Освоение Дикого поля. Казачество. Борьба за Балтийское побережье. Ливонская война. Разгром Ливонского ордена. Опричнина. Становление самодержавной сословно-представительной монархии.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Русская культура XVI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Влияние централизации страны на культурную жизнь. Публицистика. «Сказание о князьях Владимирских». Летописные своды. Начало русского книгопечатания. Иван Федоров. Оборонительное зодчество. Строительство шатровых храмов. Дионисий. Быт и нравы. «Домострой».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Россия на рубеже XVI-XVII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Смутное время. Царь Федор Иванович. Пресечение династии Рюриковичей. Б. Годунов. Установление крепостного права. Династические, социальные и международные причины Смуты. Самозванство. В. Шуйский. Восстание И.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Болотникова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Агрессия Речи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Посполитой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Швеции. Семибоярщина. Борьба против внешней экспансии К. Минин, Д. Пожарский.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Россия в первой половине XVII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Ликвидация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последствий Смуты. Земский Собор 1613 г.: воцарение Романовых. Царь Михаил Федорович. Патриарх Филарет. Восстановление органов власти и экономики страны. Соглашения с Речью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Посполитой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Турцией. Смоленская война. Территория и хозяйство России в первой половине XVII в. Освоение Сибири, Дальнего Востока, Дикого Поля. Окончательное оформление крепостного права. Прикрепление городского населения к посадам.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Развитие торговых связей. Новоторговый устав. Начало складывания всероссийского рынка. Ярмарки. Развитие мелкотоварного производства. Мануфактуры.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Россия во второй половине XVII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Царь Алексей Михайлович. Шаги к абсолютизму. «Соборное Уложение» 1649 г. Центральное и местное управление. Приказная система. Раскол в русской православной церкви. Никон и Аввакум. Социальные движения второй половины XVII в. Медный бунт. Восстание С.Разина. Царь Федор Алексеевич. Отмена местничества. Основные направления внешней политики России во второй половине XVII в.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Запорожская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сечь. Освободительная война 1648-1654 гг. под руководством Б. Хмельницкого.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Переяславская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Рада. Вхождение Левобережной Украины в состав России. Русско-польская война. Русско-шведские и русско-турецкие отношения во второй половине XVII в. Завершение присоединения Сибири.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Русская культура XVII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Обмирщение культуры в XVII в. Быт и нравы допетровской Руси. Расширение культурных связей с Западной Европой. Славяно-греко-латинская академия. Русские землепроходцы. Последние летописи. Новые жанры в литературе. «Дивное узорочье» в зодчестве XVII в. Московское барокко.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Симон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Ушаков. Парсуна.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Преобразования Петра Великого (конец XVII – первая четверть XVIII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.).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Предпосылки реформ первой четверти XVIII в. Стрелецкие восстания. Регентство Софьи. Воцарение Петра I. Азовские походы. Создание флота и регулярной армии. Строительство мануфактур и заводов. Великое посольство. Северная война. Основание Петербурга. Полтавская битва. Восстание К. Булавина. Провозглашение России империей. Установление абсолютизма. Подчинение церкви государству. Табель о рангах. Подушная подать. Превращение дворянства в господствующее, привилегированное сословие. Указ о престолонаследии. Светский характер культуры. Школа математических и навигационных наук. Академия наук. Гражданский шрифт. Регулярная планировка городов. Барокко в архитектуре и изобразительном искусстве. В. Растрелли. Европеизация быта и нравов. Роль петровских преобразований в истории страны.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Эпоха дворцовых переворотов (вторая четверть – середина XVIII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.).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Причины дворцовых переворотов. Российские монархи эпохи дворцовых переворотов. Роль гвардии и аристократии в государственной жизни. Фаворитизм.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Бироновщина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Расширение прав и привилегий дворянства. Манифест о вольности дворянства. Усиление крепостного права. Войны с Персией и Турцией. Участие России в Семилетней войне. Вхождение в состав России казахских земель.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Россия во второй половине XVIII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Екатерина II. Просвещенный абсолютизм. «Золотой век» русского дворянства. Уложенная комиссия. Губернская реформа. Оформление сословного строя. Жалованные грамоты дворянству и городам. Расцвет крепостничества. Развитие капиталистического уклада. Социальные движения второй половины XVIII в. Е. Пугачев. Критика самодержавия и крепостничества. А.Радищев. Павел I. Попытки укрепления режима. Указ о наследовании престола. Манифест о трехдневной барщине. Русско-турецкие войны конца XVIII в. и присоединение Крыма, Причерноморья, Приазовья,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Прикубанья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Новороссии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Разделы Польши и вхождение в состав России Правобережной Украины, части Литвы, Курляндии. Россия и Великая французская революция. Русское военное искусство. П. Румянцев. А. Суворов. Ф. Ушаков.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Русская культура второй половины XVIII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Век Просвещения. Сословный характер образования. Народные училища. Шляхетские корпуса. М.В. Ломоносов. Основание Московского университета. Географические экспедиции. Литература и журналистика. Крепостной театр. Возникновение профессионального театра. Ф. Волков. Классицизм в архитектуре, изобразительном и музыкальном искусстве. Взаимодействие русской и западноевропейской культуры. Быт и нравы. Дворянская усадьба. Жизнь крестьян и горожан.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8 класс ИСТОРИЯ НОВОГО ВРЕМЕНИ XIX – XX. Распределение времени в программе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Европа и Северная Америка в XIX – начале ХХ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Империя Наполеона I во Франции. «Гражданский кодекс». Наполеоновские войны. Венский конгресс. Священный союз. «Восточный вопрос» в политике европейских государств в XIX в. Переход от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традиционного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(аграрного) к индустриальному обществу в Европе. Промышленный переворот, его особенности в странах Европы и США. Изменения в социальной структуре общества, демографическом развитии. Формирование идеологии либерализма, социализма, консерватизма. Возникновение рабочего движения. Чартистское движение в Англии. Европейские революции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Вторая империя во Франции. Национальные идеи в странах Европы. Объединение Италии. К.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Кавур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Дж. Гарибальди. Создание единого германского государства. О. Бисмарк. Франко-прусская война 1870-1871 гг. Образование Германской империи. Австро-Венгерская империя. Народы Юго-Восточной Европы в XIX в. Север и Юг Соединенных Штатов Америки: экономическое и политическое развитие, взаимоотношения. Движение за отмену рабства. Гражданская война 1861-1865 гг. А. Линкольн. Реконструкция Юга. Демократы и республиканцы. Возникновение профсоюзного движения в странах Европы. Тред-юнионы. Марксизм. К. Маркс. Ф. Энгельс. Анархизм. Образование I и II Интернационалов. Возникновение социалистических партий. Социальный реформизм во второй половине XIX – начале ХХ вв. Д. Ллойд Джордж. Т. Рузвельт. В. Вильсон. Ж.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Клемансо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Завершение промышленного переворота. Индустриализация. Технический прогресс во второй половине XIX – начале ХХ веков. Монополистический капитализм, его особенности в ведущих странах Запада.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Обострениепротиворечий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индустриального общества.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Страны Латинской Америки, Азии и Африки в XIX - начале ХХ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Провозглашение независимых госуда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рств в Л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атинской Америке. С. Боливар. Х. Сан-Мартин. США и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страныЛатинской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Америки. Доктрина Монро. Мексиканская революция 1910-1917 гг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.С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оздание колониальных империй. Установление британского колониального господства в Индии. Восстание сипаев 1857-1859 гг. «Опиумные войны». Движение тайпинов. Колониальные захваты в Африке. Империализм - идеология и политика.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Кризис традиционного общества в странах Азии на рубеже XIX-XX вв. Реставрация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Мэйдзи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Начало модернизации в Японии. Революции в Иране, Османской империи, Китае.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Европа и мир накануне и в годы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ервой мировой войны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Развитие культуры в XIX – начале ХХ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Развитие научной картины мира в XIX в. Изменение взглядов на природу и общество на рубеже XIX-ХХ вв. Демократизация образования. Изменения в быту. Градостроительство. Развитие транспорта и сре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дств св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язи. Основные течения в художественной культуре XIX – начала ХХ вв. (романтизм, реализм, модерн, символизм,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авангардизм). Рождение кинематографа. Духовный кризис индустриального общества на рубеже XIX-ХХ вв. Декаданс.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8 класс ИСТОРИЯ РОССИИ: XIX ВЕК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Россия в первой половине XIX века.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Социально-экономическое развитие в первой половине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Территория и население. Кризис крепостного хозяйства. Отходничество. Внутренняя и внешняя торговля. Развитие транспорта. Первые железные дороги. Развитие капиталистических отношений. Начало промышленного переворота.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Внутренняя и внешняя политика в первой четверти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Александр I. Негласный комитет. Указ о вольных хлебопашцах. Учреждение Министерств. Создание Государственного совета. М М.Сперанский.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Участие России в антифранцузских коалициях.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Тильзитский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мир и русско-французский союз. Континентальная блокада. Вхождение Грузии в состав России. Присоединение Финляндии. Бухарестский мир с Турцией. Отечественная война 1812 г.: причины, планы сторон, ход военных действий. М. Барклай-де-Толли. М. Кутузов. Д. Давыдов. Бородинская битва. Народный характер войны. Изгнание наполеоновских войск из России. Заграничные походы русской армии. Российская дипломатия на Венском конгрессе. Россия и Священный союз. Усиление консервативных тенденций во внутренней политике после Отечественной войны 1812 г. А. А. Аракчеев. Военные поселения. Цензурные ограничения. Движение декабристов. Первые тайные организации. Северное и Южное общества, их программы. Восстание на Сенатской площади в Петербурге 14 декабря 1825 г. Восстание Черниговского полка.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Внутренняя и внешняя политика во второй четверти XIX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Николай I. Усиление самодержавной власти. Ужесточение контроля над обществом. III Отделение. А. Х.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Бенкедорф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Кодификация законов. «Манифест о почетном гражданстве». «Указ об обязанных крестьянах». Политика в области просвещения. Польское восстание 1830-1831 гг.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Общественная мысль и общественные движения второй четверти XIX в. Н. М. Карамзин. Теория официальной народности. Кружки конца 1820-х – 1830-х гг. Славянофилы и западники. П. Я.Чаадаев. Русский утопический социализм. Петрашевцы. Внешняя политика второй четверти XIX в. Восточный вопрос. Россия и освобождение Греции. Россия и революции в Европе. Вхождение Кавказа в состав России. Шамиль. Кавказская война. Крымская война: причины, участники. Оборона Севастополя, ее герои. Парижский мир. Причины и последствия поражения России в Крымской войне.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Русская культура первой половины XIX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Создание системы общеобразовательных учреждений. Успехи русской науки. Н.И.Лобачевский. Открытие Антарктиды русскими мореплавателями. Становление литературного русского языка. Золотой век русской поэзии. Основные стили в художественной культуре (сентиментализм, романтизм, реализм, ампир).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Великие реформы 60-70-х гг.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Александр II. Предпосылки и подготовка крестьянской реформы. Положение 19 февраля 1861 г. Отмена крепостного права. Наделы. Выкуп и выкупная операция. Повинности временно обязанных крестьян. Крестьянское самоуправление. Земская, городская, судебная реформы. Реформы в области образования. Военные реформы. Значение реформ 60-70 гг.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истории России. Общественные движения 50-60-х гг. XIX в.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Подъем общественного движения после поражения в Крымской войне. А.И. Герцен и Н.И. Огарев. Вольная русская типография в Лондоне. «Полярная звезда», «Колокол». Н.Г.Чернышевский. Н.А.Добролюбов. Журнал «Современник». Революционные организации и кружки середины 60-х - начала 70-х гг.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Россия во второй половине XIX века.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Социально-экономическое развитие пореформенной России. Завершение промышленного переворота. Формирование классов индустриального общества. 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 Остатки крепостничества и общинного быта.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Аграрной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кризис 80-90-х гг. XIX в. Кризис самодержавия на рубеже 70-80-х гг. XIX в. Политика лавирования. М. Т.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Лорис-Меликов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Убийство Александра II. Александр III. Манифест о незыблемости самодержавия. К. П.Победоносцев. Контрреформы. Реакционная политика в области просвещения. Национальная политика самодержавия в конце XIX в. Общественные движения 70-90-х гг. XIX в. Земское движение. Идеология народничества. М. А. Бакунин. П. Л. Лавров. П. Н. Ткачев. Н. К.Михайловский. Политические организации народников. «Хождение в народ». Первые рабочие организации. Распространение идей марксизма. Г. В. Плеханов. «Освобождение труда». П. Б. Струве и «легальный марксизм». В. И. Ленин. «Союз борьбы за освобождение рабочего класса». Внешняя политика во второй половине XIX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Борьба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за ликвидацию последствий Крымской войны. А. М. Горчаков. Присоединение Средней Азии. Народы Российской империи. Русско-турецкая война 1877-1878 гг. «Союз трех императоров». Сближение России и Франции в 1890-х гг.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9 класс Новейшая и современная история (начало XX-XXI </w:t>
      </w:r>
      <w:proofErr w:type="spellStart"/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вв</w:t>
      </w:r>
      <w:proofErr w:type="spellEnd"/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) Распределение времени в программе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Понятие «Новейшая и современная история».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Мир в 1920-1930-е гг.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Мир после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ервой мировой войны. Версальско-Вашингтонская система. Лига наций. Революционный подъем в Европе и Азии, распад империй и образование новых государств. Международные последствия революции в России. Революция 1918-1919 г. в Германии. Раскол международного рабочего движения: Коммунистический интернационал и Социалистический Рабочий Интернационал. «Стабилизация» 1920-х гг. в ведущих странах Запада. Мировой экономический кризис 1930-х гг. «Новый курс» в США. Ф.Д. Рузвельт. Кейнсианство. Социальный либерализм. Фашизм. Б. Муссолини. Национал-социализм. А. Гитлер. Формирование авторитарных и тоталитарных режимов в странах Европы в 1920-х – 1930-х гг. Страны Азии после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ервой мировой войны. Особенности экономического развития, социальные изменения в обществе. Революция 1920-х гг. в Китае. Сунь Ятсен. Движение народов Индии против колониализма. М. Ганди. Милитаризация общества в Японии. Пацифизм и милитаризм в 1920-1930-е гг.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Вторая мировая война.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Причины, участники, основные этапы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торой мировой войны. Польская кампания и «странная война». Поражение Франции. «Битва за Англию». Военные действия на Балканах, Северной Африке. Нападение Германии на СССР. Вступление в войну США. Война на Тихом океане. Антигитлеровская коалиция. Ф. Рузвельт, И.В. Сталин, У.Черчилль. Ленд-лиз. «Новый порядок» на оккупированных территориях. Политика геноцида. Холокост. Движение Сопротивления. Коренной перелом во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торой мировой войне. Открытие второго фронта в Европе.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Капитуляция Италии. Разгром Германии и Японии. Вклад СССР в победу над нацизмом. Итоги и уроки войны.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Ялтинско-Потсдамская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система. Создание ООН.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Мировое развитие во второй половине ХХ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Холодная война. Создание военно-политических блоков. Корейская война.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Карибский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кризис. Ближневосточные кризисы. Война в Юго-Восточной Азии. Движение неприсоединения. Гонка вооружений. Разрядка и причины ее срыва. «План Маршалла» и послевоенное восстановление экономики в Западной Европе. Научно-техническая революция. Переход к смешанной экономике. Социальное государство. «Общество потребления». Эволюция политической идеологии. Христианская демократия. Социал-демократия. «Новые левые». Изменение конституционного строя во Франции, Германии, Италии. К. Аденауэр. Ш. де Голль. Системный кризис индустриального общества в конце 1960-начале 1970-х гг. Неоконсерватизм. Р. Рейган. М. Тэтчер. Становление информационного общества. Коммунистические режимы в странах Центральной и Восточной Европе: поиск путей и моделей развития. Демократические революции в Восточной и Центральной Европе конца 1980 – начала 1990-х гг. Распад колониальной системы и образование независимых государств в Азии и Африке. Выбор освободившимися странами путей и моделей развития. Китай во второй половине ХХ в. Мао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Цзедун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>. Дэн Сяопин.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Мир на рубеже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ХХ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-XXI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процессы. Европейский Союз. Глобализация и ее противоречия. Глобальное информационное и экономическое пространство.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Антиглобалистское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движение.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Культурное наследие ХХ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Развитие естественнонаучных и гуманитарных знаний в ХХ в. А. Эйнштейн. Н. Бор. Формирование современной научной картины мира. Изменение взглядов на развитие человека и общества. Религия и церковь в современном обществе. Иоанн Павел II. Экуменизм. Основные течения в художественной культуре ХХ в. (реализм, модернизм, постмодернизм). Массовая культура. Становление новых форм художественного творчества в условиях информационного общества.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9 класс «История России: XX - начало XXI века» Распределение времени в программе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Россия </w:t>
      </w:r>
      <w:proofErr w:type="gramStart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начале</w:t>
      </w:r>
      <w:proofErr w:type="gramEnd"/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ХХ 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Иностранный капитал в России. С.Ю. Витте. Обострение социальных и политических противоречий в условиях форсированной модернизации. Аграрный вопрос. Рабочее движение. «Полицейский социализм». 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Манифест 17 октября 1905 г. Создание Государственной Думы. Избирательный закон 1907 г. 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 Политическая программа П.А. Столыпина. Аграрная реформа.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Переселенческая политика. Промышленный подъем 1910-х гг. Россия в системе военно-политических союзов начала ХХ в. Международный кризис 1914 г. и вступление России в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ервую мировую войну. Основные этапы и итоги военных действий на восточном фронте в 1914-1917 гг. Нарастание социально-экономических и политических противоречий. Угроза национальной катастрофы.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Российская культура на рубеже XIX-XX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Демократизация культуры. Создание бессословной народной школы. Открытие новых университетов. Женское образование. Литература и периодическая печать. Библиотечное дело. Музеи. Научные открытия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российских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ученных. Д.И. Менделеев. И.М. Сеченов. И.И. Мечников. И.П. Павлов. С.М. Соловьев. 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К.С. Станиславский. Усиление взаимосвязи российской и мировой культуры на рубеже XIX-XX вв.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Россия в годы революции и гражданской войны.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Назревание революционного кризиса в Российской империи. Революция 1917 г. Падение монархии. Временное правительство и Советы. Внешняя и внутренняя политика Временного правительства. А.Ф. Керенский. Кризис власти. Разложение армии. Выступление генерала Л.Г. Корнилова. Положение на национальных окраинах. Начало распада российской государственности. Провозглашение советской власти в октябре 1917 г. II Всероссийский съезд Советов и его декреты. Становление советской системы управления. Учредительное собрание и его роспуск. Отделение церкви от государства. Восстановление патриаршества. Выход России из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П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ервой мировой войны. Брестский мир и его последствия. Установление однопартийной диктатуры. Конституция 1918 г. Образование РСФСР. Социально-экономическая политика советского государства.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color w:val="000000"/>
          <w:sz w:val="24"/>
          <w:szCs w:val="24"/>
        </w:rPr>
        <w:t>Гражданская война и военная интервенция: причины, основные этапы. «Военный коммунизм». Создание Красной Армии. С.С. Каменев. М.В. Фрунзе. С.М. Буденный. Белое движение. А.В. Колчак. А.И. Деникин. П.Н. Врангель. «Белый» и «красный» террор. Крестьянство в годы гражданской войны. Н.И. Махно. Война с Польшей. Итоги гражданской войны.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СССР в 1920-е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Социально-экономический и политический кризис 1920-1921 гг. Крестьянские выступления. Восстание в Кронштадте. Голод в 1921 г. Х съезд РКП (б). Переход к политике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НЭПа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План ГОЭЛРО и начало восстановления экономики. Политика большевиков в области национально-государственного строительства. Образование СССР. Конституция СССР 1924 г. Итоги и противоречия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НЭПа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Борьба за власть в партии большевиков. Дискуссии о путях построения социализма. И.В. Сталин. Л.Д. Троцкий. Г.Е. Зиновьев. Н.И. Бухарин. Свертывание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НЭПа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. Внешняя политика Советского государства в 1920-е гг. Конференция в Генуе.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Раппальский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договор с Германией. Полоса признания СССР. Поддержка СССР революционных и национально-освободительных движений. Деятельность Коминтерна. Многообразие культурной жизни в 1920-х гг.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СССР в 1930-е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Советская модель модернизации. Индустриализация. Интенсивный рост промышленного потенциала страны. Создание оборонной промышленности. Социалистическое соревнование. 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социального и политического развития страны к концу 1930-х – началу 1940-х гг. Конституция 1936г. СССР в системе международных отношений в 1930-х гг. Вступление СССР в Лигу наций. Попытки создания системы коллективной безопасности в Европе. Мюнхенский договор и позиция СССР. Советско-германский пакт о ненападении. Внешняя политика СССР в 1939-1941 гг. Расширение территории СССР. Коренные изменения в духовной жизни общества. Ликвидация неграмотности в СССР. Развитие системы образования. 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Великая Отечественная война 1941-1945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СССР накануне Великой Отечественной войны. Мероприятия по укрепления обороноспособности страны. Нападение Герман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ии и ее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Вклад Советского Союза в освобождение Европы. Берлинская операция. Участие СССР в военных действиях против Японии. Советские полководцы. Г.К.Жуков. А. М. Василевский. И. С. Конев. К. К. Рокоссовский. Советский тыл в годы войны. Эвакуация промышленности. Создание промышленной базы на Востоке. Политика оккупантов на захваченной территории. Геноцид. Партизанское движение. Советское искусство в годы войны: вклад в победу. Церковь в годы войны. Великий подвиг народа в Отечественной войне. СССР в антигитлеровской коалиции. Ленд-лиз. Проблема второго фронта. Конференции в Тегеране, Ялте, Потсдаме и их решения. Итоги Великой Отечественной войны. Цена победы. Роль СССР во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торой мировой войне.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Советский Союз в послевоенный период. 1945-1953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Послевоенное восстановление хозяйства. СССР. Образование «социалистического лагеря». Создание СЭВ. Холодная война. Начало гонки вооружений. Создание ядерного оружия. Советский Союз в конфликтах начального периода холодной войны.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Духовная атмосфера в советском обществе после победы в Великой Отечественной войны.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Идеологические кампании конца 40-х - начала 50-х гг. Новая волна массовых репрессий.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СССР в 1953-1964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Борьба за власть после смерти И.В. Сталина. Г.М. Маленков. Л.П. Берия. Н.С. Хрущев. Курс на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десталинизацию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построение коммунизма в СССР». 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 Создание Организации Варшавского договора. Венгерский кризис 1956 г. Советский Союз и страны, освободившиеся от колониальной зависимости. </w:t>
      </w:r>
      <w:proofErr w:type="spell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Карибский</w:t>
      </w:r>
      <w:proofErr w:type="spellEnd"/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 кризис 1962 г. и его международные последствия. Достижения советского образования, развитие науки и техники. Атомная энергетика. Отечественная космонавтика. И.В. Курчатов. С.П. Королев. Ю.А. Гагарин. Духовная жизнь периода «оттепели». Художественные журналы, театр, киноискусство и их роль в общественной жизни.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СССР в 1960-е - начале 1980-х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Замедление темпов экономического развития и эффективности общественного производства. Отстранение Н. С. Хрущева от власти. Л. И. Брежнев. Экономические реформы середины 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lastRenderedPageBreak/>
        <w:t>1960-х гг. Ориентация на развитие топливно-энергетического комплекса. «Застой» в экономическом развитии. Снижение темпов научно-технического прогресса. Ухудшение положения в сельском хозяйстве. «Теневая экономика» и коррупция. Обострение демографической ситуации. Усиление консервативных тенденций в политической системе. Концепция «развитого социализма». Конституция 1977 г. Кризис советской системы и попытки повышения ее эффективности. Ю. В. Андропов. Оппозиционные настроения в обществе. Развитие диссидентского и правозащитного движения. А. Д. Сахаров. А. И. Солженицын. Советское руководство и «пражская весна» 1968 г. Обострение советско-китайских отношений. Достижение военно-стратегического паритета с США. Разрядка и причины ее срыва. Совещание по безопасности и сотрудничеству в Европе. Афганская война. Развитие советского образования, науки и техники, культуры и спорта.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Советское общество в 1985-1991 гг.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Провал антиалкогольной кампании, жилищной и продовольственной программ. Демократизация политической жизни. Гласность. Реформа политической системы страны. Съезды народных депутатов СССР, РСФСР. Введение поста президента СССР. Начало формирования новых политических партий и общественно-политических движений. Потеря КПСС руководящей роли в развитии общества. Обострение межнациональных противоречий. «Новое политическое мышление» и смена курса советской дипломатии. Вывод войск из Афганистана. Политика разоружения. Роспуск СЭВ и ОВД. Завершение «холодной войны».</w:t>
      </w:r>
    </w:p>
    <w:p w:rsidR="004C2D4C" w:rsidRPr="004C2D4C" w:rsidRDefault="004C2D4C" w:rsidP="004C2D4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4C2D4C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Российская Федерация на рубеже ХХ – XXI вв. </w:t>
      </w:r>
      <w:r w:rsidRPr="004C2D4C">
        <w:rPr>
          <w:rFonts w:ascii="Arial" w:eastAsia="Times New Roman" w:hAnsi="Arial" w:cs="Arial"/>
          <w:color w:val="000000"/>
          <w:sz w:val="24"/>
          <w:szCs w:val="24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реформ. События октября 1993 г. Ликвидация системы Советов. Принятие Конституции Российской Федерации. Изменения в системе государственного управления и местного самоуправления. Политические партии и движения. Современные межнациональные отношения. Чеченский конфликт и его влияние на общественно-политическую жизнь страны. В. В. Путин. Курс на укрепление государственности, экономический подъем и социальную стабильность. Россия в мировом сообществе. Приоритеты внешней политики Российской Федерации на рубеже </w:t>
      </w:r>
      <w:proofErr w:type="gramStart"/>
      <w:r w:rsidRPr="004C2D4C">
        <w:rPr>
          <w:rFonts w:ascii="Arial" w:eastAsia="Times New Roman" w:hAnsi="Arial" w:cs="Arial"/>
          <w:color w:val="000000"/>
          <w:sz w:val="24"/>
          <w:szCs w:val="24"/>
        </w:rPr>
        <w:t>ХХ</w:t>
      </w:r>
      <w:proofErr w:type="gramEnd"/>
      <w:r w:rsidRPr="004C2D4C">
        <w:rPr>
          <w:rFonts w:ascii="Arial" w:eastAsia="Times New Roman" w:hAnsi="Arial" w:cs="Arial"/>
          <w:color w:val="000000"/>
          <w:sz w:val="24"/>
          <w:szCs w:val="24"/>
        </w:rPr>
        <w:t>-XXI веков. Россия в СНГ. Российско-американские отношения. Россия и Европейский Союз. Культурная жизнь современной России. 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EB59E2" w:rsidRDefault="00EB59E2"/>
    <w:sectPr w:rsidR="00EB59E2" w:rsidSect="0096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DC7"/>
    <w:multiLevelType w:val="multilevel"/>
    <w:tmpl w:val="5A9C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14773"/>
    <w:multiLevelType w:val="multilevel"/>
    <w:tmpl w:val="ACEE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F48E0"/>
    <w:multiLevelType w:val="multilevel"/>
    <w:tmpl w:val="E9BC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D1DF2"/>
    <w:multiLevelType w:val="multilevel"/>
    <w:tmpl w:val="2A48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E3E2B"/>
    <w:multiLevelType w:val="multilevel"/>
    <w:tmpl w:val="87FEA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1E2671"/>
    <w:multiLevelType w:val="multilevel"/>
    <w:tmpl w:val="D0C6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814053"/>
    <w:multiLevelType w:val="multilevel"/>
    <w:tmpl w:val="EF44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90BAC"/>
    <w:multiLevelType w:val="multilevel"/>
    <w:tmpl w:val="FCD2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A3494A"/>
    <w:multiLevelType w:val="multilevel"/>
    <w:tmpl w:val="BC18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57AFE"/>
    <w:multiLevelType w:val="multilevel"/>
    <w:tmpl w:val="8364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20089"/>
    <w:multiLevelType w:val="multilevel"/>
    <w:tmpl w:val="6F82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95208"/>
    <w:multiLevelType w:val="multilevel"/>
    <w:tmpl w:val="A818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F61EA"/>
    <w:multiLevelType w:val="multilevel"/>
    <w:tmpl w:val="4CC0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9F42DA"/>
    <w:multiLevelType w:val="multilevel"/>
    <w:tmpl w:val="EC02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D00630"/>
    <w:multiLevelType w:val="multilevel"/>
    <w:tmpl w:val="111E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3743B"/>
    <w:multiLevelType w:val="multilevel"/>
    <w:tmpl w:val="AE4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090DC3"/>
    <w:multiLevelType w:val="multilevel"/>
    <w:tmpl w:val="25A2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173C28"/>
    <w:multiLevelType w:val="multilevel"/>
    <w:tmpl w:val="2A42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FE4388"/>
    <w:multiLevelType w:val="multilevel"/>
    <w:tmpl w:val="135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814061"/>
    <w:multiLevelType w:val="multilevel"/>
    <w:tmpl w:val="2A9E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C6022C"/>
    <w:multiLevelType w:val="multilevel"/>
    <w:tmpl w:val="17AEB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0EA"/>
    <w:multiLevelType w:val="multilevel"/>
    <w:tmpl w:val="4AA0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B36D2A"/>
    <w:multiLevelType w:val="multilevel"/>
    <w:tmpl w:val="639E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C02741"/>
    <w:multiLevelType w:val="multilevel"/>
    <w:tmpl w:val="2DF0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357605"/>
    <w:multiLevelType w:val="multilevel"/>
    <w:tmpl w:val="C566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96020D"/>
    <w:multiLevelType w:val="multilevel"/>
    <w:tmpl w:val="A410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C4745"/>
    <w:multiLevelType w:val="multilevel"/>
    <w:tmpl w:val="D53CE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8"/>
  </w:num>
  <w:num w:numId="5">
    <w:abstractNumId w:val="21"/>
  </w:num>
  <w:num w:numId="6">
    <w:abstractNumId w:val="1"/>
  </w:num>
  <w:num w:numId="7">
    <w:abstractNumId w:val="9"/>
  </w:num>
  <w:num w:numId="8">
    <w:abstractNumId w:val="8"/>
  </w:num>
  <w:num w:numId="9">
    <w:abstractNumId w:val="13"/>
  </w:num>
  <w:num w:numId="10">
    <w:abstractNumId w:val="23"/>
  </w:num>
  <w:num w:numId="11">
    <w:abstractNumId w:val="5"/>
  </w:num>
  <w:num w:numId="12">
    <w:abstractNumId w:val="12"/>
  </w:num>
  <w:num w:numId="13">
    <w:abstractNumId w:val="11"/>
  </w:num>
  <w:num w:numId="14">
    <w:abstractNumId w:val="3"/>
  </w:num>
  <w:num w:numId="15">
    <w:abstractNumId w:val="2"/>
  </w:num>
  <w:num w:numId="16">
    <w:abstractNumId w:val="0"/>
  </w:num>
  <w:num w:numId="17">
    <w:abstractNumId w:val="19"/>
  </w:num>
  <w:num w:numId="18">
    <w:abstractNumId w:val="22"/>
  </w:num>
  <w:num w:numId="19">
    <w:abstractNumId w:val="10"/>
  </w:num>
  <w:num w:numId="20">
    <w:abstractNumId w:val="7"/>
  </w:num>
  <w:num w:numId="21">
    <w:abstractNumId w:val="24"/>
  </w:num>
  <w:num w:numId="22">
    <w:abstractNumId w:val="14"/>
  </w:num>
  <w:num w:numId="23">
    <w:abstractNumId w:val="4"/>
  </w:num>
  <w:num w:numId="24">
    <w:abstractNumId w:val="26"/>
  </w:num>
  <w:num w:numId="25">
    <w:abstractNumId w:val="25"/>
  </w:num>
  <w:num w:numId="26">
    <w:abstractNumId w:val="20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D4C"/>
    <w:rsid w:val="00452A0D"/>
    <w:rsid w:val="004C2D4C"/>
    <w:rsid w:val="00505126"/>
    <w:rsid w:val="005E4C97"/>
    <w:rsid w:val="007B4940"/>
    <w:rsid w:val="00962FA8"/>
    <w:rsid w:val="00CA7F15"/>
    <w:rsid w:val="00EB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4C2D4C"/>
  </w:style>
  <w:style w:type="character" w:customStyle="1" w:styleId="dg-libraryrate--number">
    <w:name w:val="dg-library__rate--number"/>
    <w:basedOn w:val="a0"/>
    <w:rsid w:val="004C2D4C"/>
  </w:style>
  <w:style w:type="paragraph" w:styleId="a4">
    <w:name w:val="Balloon Text"/>
    <w:basedOn w:val="a"/>
    <w:link w:val="a5"/>
    <w:uiPriority w:val="99"/>
    <w:semiHidden/>
    <w:unhideWhenUsed/>
    <w:rsid w:val="0045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77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1601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8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9141</Words>
  <Characters>52104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cp:lastPrinted>2019-09-15T14:35:00Z</cp:lastPrinted>
  <dcterms:created xsi:type="dcterms:W3CDTF">2019-09-15T13:59:00Z</dcterms:created>
  <dcterms:modified xsi:type="dcterms:W3CDTF">2020-04-22T08:19:00Z</dcterms:modified>
</cp:coreProperties>
</file>