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71A" w:rsidRDefault="007A50E8" w:rsidP="00502400">
      <w:pPr>
        <w:tabs>
          <w:tab w:val="left" w:pos="720"/>
        </w:tabs>
        <w:rPr>
          <w:b/>
          <w:lang w:val="ru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рожная+карта1стр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71A" w:rsidRDefault="0030371A" w:rsidP="00502400">
      <w:pPr>
        <w:tabs>
          <w:tab w:val="left" w:pos="720"/>
        </w:tabs>
        <w:rPr>
          <w:b/>
          <w:lang w:val="ru-RU"/>
        </w:rPr>
      </w:pPr>
      <w:bookmarkStart w:id="0" w:name="_GoBack"/>
      <w:r>
        <w:rPr>
          <w:b/>
          <w:lang w:val="ru-RU"/>
        </w:rPr>
        <w:t>Приложение к основной образовательной программе начального общего образования</w:t>
      </w:r>
    </w:p>
    <w:bookmarkEnd w:id="0"/>
    <w:p w:rsidR="0030371A" w:rsidRDefault="0030371A" w:rsidP="00502400">
      <w:pPr>
        <w:tabs>
          <w:tab w:val="left" w:pos="720"/>
        </w:tabs>
        <w:rPr>
          <w:b/>
          <w:lang w:val="ru-RU"/>
        </w:rPr>
      </w:pPr>
    </w:p>
    <w:p w:rsidR="0030371A" w:rsidRPr="009A3F7D" w:rsidRDefault="0030371A" w:rsidP="0030371A">
      <w:pPr>
        <w:tabs>
          <w:tab w:val="left" w:pos="720"/>
        </w:tabs>
        <w:jc w:val="right"/>
        <w:rPr>
          <w:lang w:val="ru-RU"/>
        </w:rPr>
      </w:pPr>
      <w:r w:rsidRPr="009A3F7D">
        <w:rPr>
          <w:lang w:val="ru-RU"/>
        </w:rPr>
        <w:t>Утверждаю</w:t>
      </w:r>
    </w:p>
    <w:p w:rsidR="0030371A" w:rsidRPr="009A3F7D" w:rsidRDefault="0030371A" w:rsidP="0030371A">
      <w:pPr>
        <w:tabs>
          <w:tab w:val="left" w:pos="720"/>
        </w:tabs>
        <w:jc w:val="right"/>
        <w:rPr>
          <w:lang w:val="ru-RU"/>
        </w:rPr>
      </w:pPr>
      <w:r w:rsidRPr="009A3F7D">
        <w:rPr>
          <w:lang w:val="ru-RU"/>
        </w:rPr>
        <w:t>_____________</w:t>
      </w:r>
    </w:p>
    <w:p w:rsidR="0030371A" w:rsidRPr="009A3F7D" w:rsidRDefault="009A3F7D" w:rsidP="009A3F7D">
      <w:pPr>
        <w:tabs>
          <w:tab w:val="left" w:pos="720"/>
        </w:tabs>
        <w:jc w:val="right"/>
        <w:rPr>
          <w:lang w:val="ru-RU"/>
        </w:rPr>
      </w:pPr>
      <w:r w:rsidRPr="009A3F7D">
        <w:rPr>
          <w:lang w:val="ru-RU"/>
        </w:rPr>
        <w:t xml:space="preserve">                                                                                                                  Директор МКОУ ООШ </w:t>
      </w:r>
      <w:r w:rsidRPr="009A3F7D">
        <w:rPr>
          <w:lang w:val="ru-RU"/>
        </w:rPr>
        <w:lastRenderedPageBreak/>
        <w:t>д.Куганаволок</w:t>
      </w:r>
    </w:p>
    <w:p w:rsidR="009A3F7D" w:rsidRPr="009A3F7D" w:rsidRDefault="009A3F7D" w:rsidP="009A3F7D">
      <w:pPr>
        <w:tabs>
          <w:tab w:val="left" w:pos="720"/>
        </w:tabs>
        <w:jc w:val="right"/>
        <w:rPr>
          <w:lang w:val="ru-RU"/>
        </w:rPr>
      </w:pPr>
      <w:proofErr w:type="spellStart"/>
      <w:r w:rsidRPr="009A3F7D">
        <w:rPr>
          <w:lang w:val="ru-RU"/>
        </w:rPr>
        <w:t>Семихина</w:t>
      </w:r>
      <w:proofErr w:type="spellEnd"/>
      <w:r w:rsidRPr="009A3F7D">
        <w:rPr>
          <w:lang w:val="ru-RU"/>
        </w:rPr>
        <w:t xml:space="preserve"> О.В.</w:t>
      </w:r>
    </w:p>
    <w:p w:rsidR="0030371A" w:rsidRPr="009A3F7D" w:rsidRDefault="0030371A" w:rsidP="00502400">
      <w:pPr>
        <w:tabs>
          <w:tab w:val="left" w:pos="720"/>
        </w:tabs>
        <w:rPr>
          <w:lang w:val="ru-RU"/>
        </w:rPr>
      </w:pPr>
    </w:p>
    <w:p w:rsidR="00502400" w:rsidRPr="00502400" w:rsidRDefault="00502400" w:rsidP="00502400">
      <w:pPr>
        <w:tabs>
          <w:tab w:val="left" w:pos="720"/>
        </w:tabs>
        <w:rPr>
          <w:lang w:val="ru-RU"/>
        </w:rPr>
      </w:pPr>
      <w:r w:rsidRPr="00502400">
        <w:rPr>
          <w:b/>
          <w:lang w:val="ru-RU"/>
        </w:rPr>
        <w:t xml:space="preserve">Модель сетевого графика (дорожной карты) по формированию необходимой системы условий реализации основной образовательной программы начального общего образования </w:t>
      </w:r>
    </w:p>
    <w:p w:rsidR="00502400" w:rsidRPr="00A60009" w:rsidRDefault="00502400" w:rsidP="00502400">
      <w:pPr>
        <w:jc w:val="center"/>
        <w:rPr>
          <w:b/>
          <w:lang w:val="ru-RU"/>
        </w:rPr>
      </w:pPr>
    </w:p>
    <w:p w:rsidR="00502400" w:rsidRPr="00A60009" w:rsidRDefault="00502400" w:rsidP="00502400">
      <w:pPr>
        <w:rPr>
          <w:lang w:val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82"/>
        <w:gridCol w:w="4743"/>
        <w:gridCol w:w="2946"/>
      </w:tblGrid>
      <w:tr w:rsidR="00502400" w:rsidTr="00631F80">
        <w:tc>
          <w:tcPr>
            <w:tcW w:w="1882" w:type="dxa"/>
          </w:tcPr>
          <w:p w:rsidR="00502400" w:rsidRPr="000B22EC" w:rsidRDefault="00502400" w:rsidP="00631F80">
            <w:pPr>
              <w:pStyle w:val="c12"/>
              <w:spacing w:before="0" w:beforeAutospacing="0" w:after="0" w:afterAutospacing="0" w:line="276" w:lineRule="auto"/>
              <w:jc w:val="center"/>
              <w:rPr>
                <w:rStyle w:val="c3"/>
                <w:b/>
                <w:color w:val="000000"/>
              </w:rPr>
            </w:pPr>
            <w:r w:rsidRPr="000B22EC">
              <w:rPr>
                <w:rStyle w:val="c3"/>
                <w:b/>
                <w:color w:val="000000"/>
              </w:rPr>
              <w:t>Направление мероприятий</w:t>
            </w:r>
          </w:p>
        </w:tc>
        <w:tc>
          <w:tcPr>
            <w:tcW w:w="5528" w:type="dxa"/>
          </w:tcPr>
          <w:p w:rsidR="00502400" w:rsidRPr="000B22EC" w:rsidRDefault="00502400" w:rsidP="00631F80">
            <w:pPr>
              <w:pStyle w:val="c12"/>
              <w:spacing w:before="0" w:beforeAutospacing="0" w:after="0" w:afterAutospacing="0" w:line="276" w:lineRule="auto"/>
              <w:jc w:val="center"/>
              <w:rPr>
                <w:rStyle w:val="c3"/>
                <w:b/>
                <w:color w:val="000000"/>
              </w:rPr>
            </w:pPr>
            <w:r w:rsidRPr="000B22EC">
              <w:rPr>
                <w:rStyle w:val="c3"/>
                <w:b/>
                <w:color w:val="000000"/>
              </w:rPr>
              <w:t>мероприятие</w:t>
            </w:r>
          </w:p>
        </w:tc>
        <w:tc>
          <w:tcPr>
            <w:tcW w:w="3321" w:type="dxa"/>
          </w:tcPr>
          <w:p w:rsidR="00502400" w:rsidRPr="000B22EC" w:rsidRDefault="00502400" w:rsidP="00631F80">
            <w:pPr>
              <w:pStyle w:val="c12"/>
              <w:spacing w:before="0" w:beforeAutospacing="0" w:after="0" w:afterAutospacing="0" w:line="276" w:lineRule="auto"/>
              <w:jc w:val="center"/>
              <w:rPr>
                <w:rStyle w:val="c3"/>
                <w:b/>
                <w:color w:val="000000"/>
              </w:rPr>
            </w:pPr>
            <w:r w:rsidRPr="000B22EC">
              <w:rPr>
                <w:rStyle w:val="c3"/>
                <w:b/>
                <w:color w:val="000000"/>
              </w:rPr>
              <w:t>Сроки реализации</w:t>
            </w:r>
          </w:p>
        </w:tc>
      </w:tr>
      <w:tr w:rsidR="00502400" w:rsidTr="00631F80">
        <w:tc>
          <w:tcPr>
            <w:tcW w:w="1882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1C56FD">
              <w:rPr>
                <w:color w:val="000000"/>
                <w:sz w:val="22"/>
                <w:szCs w:val="22"/>
              </w:rPr>
              <w:t>I</w:t>
            </w:r>
            <w:r w:rsidRPr="00A60009">
              <w:rPr>
                <w:color w:val="000000"/>
                <w:sz w:val="22"/>
                <w:szCs w:val="22"/>
                <w:lang w:val="ru-RU"/>
              </w:rPr>
              <w:t>. Нормативное обеспечение введения Стандарта</w:t>
            </w: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 xml:space="preserve">1. Разработка на основе примерной основной образовательной программы начального общего образования изменений в ООП НОО  </w:t>
            </w:r>
            <w:r>
              <w:rPr>
                <w:color w:val="000000"/>
                <w:sz w:val="22"/>
                <w:szCs w:val="22"/>
                <w:lang w:val="ru-RU"/>
              </w:rPr>
              <w:t>М</w:t>
            </w:r>
            <w:r w:rsidR="0030371A">
              <w:rPr>
                <w:color w:val="000000"/>
                <w:sz w:val="22"/>
                <w:szCs w:val="22"/>
                <w:lang w:val="ru-RU"/>
              </w:rPr>
              <w:t>КОУ ООШ д.Куганаволок</w:t>
            </w:r>
          </w:p>
        </w:tc>
        <w:tc>
          <w:tcPr>
            <w:tcW w:w="3321" w:type="dxa"/>
          </w:tcPr>
          <w:p w:rsidR="00502400" w:rsidRPr="0030371A" w:rsidRDefault="0030371A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Апрель-май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 xml:space="preserve">2. Утверждение изменений в ООП НОО </w:t>
            </w:r>
            <w:r w:rsidR="0030371A">
              <w:rPr>
                <w:color w:val="000000"/>
                <w:sz w:val="22"/>
                <w:szCs w:val="22"/>
                <w:lang w:val="ru-RU"/>
              </w:rPr>
              <w:t>МКОУ ООШ д.Куганаволок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Август</w:t>
            </w:r>
            <w:proofErr w:type="spellEnd"/>
            <w:r w:rsidR="0030371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.</w:t>
            </w:r>
            <w:proofErr w:type="gram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3. Обеспечение соответствия нормативной базы Учреждения требованиям Стандарта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Постоянно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4. Определение списка учебников и учебных пособий, используемых в образовательном процессе в соответствии со Стандартом</w:t>
            </w:r>
          </w:p>
        </w:tc>
        <w:tc>
          <w:tcPr>
            <w:tcW w:w="3321" w:type="dxa"/>
          </w:tcPr>
          <w:p w:rsidR="00502400" w:rsidRPr="0030371A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Март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5. Разработка локальных актов,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По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мере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необходимости</w:t>
            </w:r>
            <w:proofErr w:type="spellEnd"/>
          </w:p>
        </w:tc>
      </w:tr>
      <w:tr w:rsidR="00502400" w:rsidRPr="007A50E8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6. Разработка: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образовательных программ;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учебного плана;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рабочих программ учебных предметов, курсов;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годового календарного учебного графика;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положений.</w:t>
            </w:r>
          </w:p>
        </w:tc>
        <w:tc>
          <w:tcPr>
            <w:tcW w:w="3321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Апрель-август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Август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По мере необходимости</w:t>
            </w:r>
          </w:p>
        </w:tc>
      </w:tr>
      <w:tr w:rsidR="00502400" w:rsidTr="00631F80">
        <w:tc>
          <w:tcPr>
            <w:tcW w:w="1882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1C56FD">
              <w:rPr>
                <w:color w:val="000000"/>
                <w:sz w:val="22"/>
                <w:szCs w:val="22"/>
              </w:rPr>
              <w:t>II</w:t>
            </w:r>
            <w:r w:rsidRPr="00A60009">
              <w:rPr>
                <w:color w:val="000000"/>
                <w:sz w:val="22"/>
                <w:szCs w:val="22"/>
                <w:lang w:val="ru-RU"/>
              </w:rPr>
              <w:t>. Финансовое обеспечение введения Стандарта</w:t>
            </w: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1. Определение объёма расходов, необходимых для реализации ООП и достижения планируемых результатов, а также механизма их формирования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Декабрь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2. Внесение изменений в локальные акты, регламентирующие установление заработной платы работников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По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мере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необходимости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3. Составление плана финансово-хозяйственной деятельности, внесение в него изменений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Декабрь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По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мере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необходимости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1C56FD">
              <w:rPr>
                <w:color w:val="000000"/>
                <w:sz w:val="22"/>
                <w:szCs w:val="22"/>
              </w:rPr>
              <w:t>III</w:t>
            </w:r>
            <w:r w:rsidRPr="00A60009">
              <w:rPr>
                <w:color w:val="000000"/>
                <w:sz w:val="22"/>
                <w:szCs w:val="22"/>
                <w:lang w:val="ru-RU"/>
              </w:rPr>
              <w:t>. Организационное обеспечение введения Стандарта</w:t>
            </w:r>
          </w:p>
        </w:tc>
        <w:tc>
          <w:tcPr>
            <w:tcW w:w="5528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 xml:space="preserve">1. Обеспечение координации деятельности субъектов образовательного процесса, организационных структур Учреждения по подготовке и введению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Стандарта</w:t>
            </w:r>
            <w:proofErr w:type="spellEnd"/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начало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учебного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года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2. Разработка и реализация модели взаимодействия Учреждения и учреждений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Август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3.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6FD"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течение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учебного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года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4. Привлечение Совета учреждения к проектированию ООП НОО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Постоянно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1C56FD">
              <w:rPr>
                <w:color w:val="000000"/>
                <w:sz w:val="22"/>
                <w:szCs w:val="22"/>
              </w:rPr>
              <w:t>IV</w:t>
            </w:r>
            <w:r w:rsidRPr="00A60009">
              <w:rPr>
                <w:color w:val="000000"/>
                <w:sz w:val="22"/>
                <w:szCs w:val="22"/>
                <w:lang w:val="ru-RU"/>
              </w:rPr>
              <w:t>. Кадровое обеспечение введения Стандарта</w:t>
            </w: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1. Анализ кадрового обеспечения введения и реализации Стандарта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6FD"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системе</w:t>
            </w:r>
            <w:proofErr w:type="spellEnd"/>
          </w:p>
        </w:tc>
      </w:tr>
      <w:tr w:rsidR="00502400" w:rsidRPr="0030371A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2. Корректировка плана-графика повышения квалификации педагогических и руководящих работников Учреждения в связи с введением Стандарта</w:t>
            </w:r>
          </w:p>
        </w:tc>
        <w:tc>
          <w:tcPr>
            <w:tcW w:w="3321" w:type="dxa"/>
          </w:tcPr>
          <w:p w:rsidR="00502400" w:rsidRPr="00A60009" w:rsidRDefault="0030371A" w:rsidP="0030371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Сентябрь </w:t>
            </w:r>
            <w:r w:rsidR="00502400" w:rsidRPr="00A60009">
              <w:rPr>
                <w:color w:val="000000"/>
                <w:sz w:val="22"/>
                <w:szCs w:val="22"/>
                <w:lang w:val="ru-RU"/>
              </w:rPr>
              <w:t>, в течение года</w:t>
            </w:r>
          </w:p>
        </w:tc>
      </w:tr>
      <w:tr w:rsidR="00502400" w:rsidTr="00631F80">
        <w:tc>
          <w:tcPr>
            <w:tcW w:w="1882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3. Разработка (корректировка) плана методической работы (</w:t>
            </w:r>
            <w:proofErr w:type="spellStart"/>
            <w:r w:rsidRPr="00A60009">
              <w:rPr>
                <w:color w:val="000000"/>
                <w:sz w:val="22"/>
                <w:szCs w:val="22"/>
                <w:lang w:val="ru-RU"/>
              </w:rPr>
              <w:t>внутришкольного</w:t>
            </w:r>
            <w:proofErr w:type="spellEnd"/>
            <w:r w:rsidRPr="00A60009">
              <w:rPr>
                <w:color w:val="000000"/>
                <w:sz w:val="22"/>
                <w:szCs w:val="22"/>
                <w:lang w:val="ru-RU"/>
              </w:rPr>
              <w:t xml:space="preserve"> повышения квалификации) с ориентацией на проблемы введения Стандарта</w:t>
            </w:r>
          </w:p>
        </w:tc>
        <w:tc>
          <w:tcPr>
            <w:tcW w:w="3321" w:type="dxa"/>
          </w:tcPr>
          <w:p w:rsidR="00502400" w:rsidRPr="001C56FD" w:rsidRDefault="0030371A" w:rsidP="0030371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Август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="00502400">
              <w:rPr>
                <w:color w:val="000000"/>
                <w:sz w:val="22"/>
                <w:szCs w:val="22"/>
              </w:rPr>
              <w:t>.</w:t>
            </w:r>
            <w:proofErr w:type="gram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4. Повышение квалификации педагогических работников Учреждения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6FD"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течение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года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6FD">
              <w:rPr>
                <w:color w:val="000000"/>
                <w:sz w:val="22"/>
                <w:szCs w:val="22"/>
              </w:rPr>
              <w:t xml:space="preserve">5.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Аттестация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педагогических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работников</w:t>
            </w:r>
            <w:proofErr w:type="spellEnd"/>
          </w:p>
        </w:tc>
        <w:tc>
          <w:tcPr>
            <w:tcW w:w="3321" w:type="dxa"/>
          </w:tcPr>
          <w:p w:rsidR="00502400" w:rsidRPr="001C56FD" w:rsidRDefault="0030371A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Октябрь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="00502400">
              <w:rPr>
                <w:color w:val="000000"/>
                <w:sz w:val="22"/>
                <w:szCs w:val="22"/>
              </w:rPr>
              <w:t xml:space="preserve"> –</w:t>
            </w:r>
            <w:proofErr w:type="gramEnd"/>
            <w:r w:rsidR="0050240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02400">
              <w:rPr>
                <w:color w:val="000000"/>
                <w:sz w:val="22"/>
                <w:szCs w:val="22"/>
              </w:rPr>
              <w:t>май</w:t>
            </w:r>
            <w:proofErr w:type="spellEnd"/>
            <w:r w:rsidR="00502400">
              <w:rPr>
                <w:color w:val="000000"/>
                <w:sz w:val="22"/>
                <w:szCs w:val="22"/>
              </w:rPr>
              <w:t xml:space="preserve"> .</w:t>
            </w:r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6FD">
              <w:rPr>
                <w:color w:val="000000"/>
                <w:sz w:val="22"/>
                <w:szCs w:val="22"/>
              </w:rPr>
              <w:t xml:space="preserve">6.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Повышение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заработной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платы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учителей</w:t>
            </w:r>
            <w:proofErr w:type="spellEnd"/>
          </w:p>
        </w:tc>
        <w:tc>
          <w:tcPr>
            <w:tcW w:w="3321" w:type="dxa"/>
          </w:tcPr>
          <w:p w:rsidR="00502400" w:rsidRPr="0030371A" w:rsidRDefault="0030371A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В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течентие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502400" w:rsidTr="00631F80">
        <w:tc>
          <w:tcPr>
            <w:tcW w:w="1882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1C56FD">
              <w:rPr>
                <w:color w:val="000000"/>
                <w:sz w:val="22"/>
                <w:szCs w:val="22"/>
              </w:rPr>
              <w:t>V</w:t>
            </w:r>
            <w:r w:rsidRPr="00A60009">
              <w:rPr>
                <w:color w:val="000000"/>
                <w:sz w:val="22"/>
                <w:szCs w:val="22"/>
                <w:lang w:val="ru-RU"/>
              </w:rPr>
              <w:t>. Информационное обеспечение введения Стандарта</w:t>
            </w: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1. Размещение на сайте Учреждения информационных материалов о введении Стандарта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Постоянно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 xml:space="preserve">2. Широкое информирование родительской общественности о   введении новых стандартов  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Постоянно</w:t>
            </w:r>
            <w:proofErr w:type="spellEnd"/>
          </w:p>
        </w:tc>
      </w:tr>
      <w:tr w:rsidR="00502400" w:rsidRPr="007A50E8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3. Организация изучения общественного мнения по вопросам введения новых стандартов и внесения дополнений в содержание ООП</w:t>
            </w:r>
          </w:p>
        </w:tc>
        <w:tc>
          <w:tcPr>
            <w:tcW w:w="3321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Не реже 1 раза в год</w:t>
            </w:r>
          </w:p>
        </w:tc>
      </w:tr>
      <w:tr w:rsidR="00502400" w:rsidTr="00631F80">
        <w:tc>
          <w:tcPr>
            <w:tcW w:w="1882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  <w:lang w:val="ru-RU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4. Обеспечение публичной отчётности Учреждения о ходе и результатах введения Стандарта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Ежегодно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июль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5. Разработка рекомендаций для педагогических работников: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- по организации внеурочной деятельности обучающихся;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- по организации текущей и итоговой оценки достижения планируемых результатов;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 xml:space="preserve">- по использованию ресурсов времени для </w:t>
            </w:r>
            <w:r w:rsidRPr="00A60009">
              <w:rPr>
                <w:color w:val="000000"/>
                <w:sz w:val="22"/>
                <w:szCs w:val="22"/>
                <w:lang w:val="ru-RU"/>
              </w:rPr>
              <w:lastRenderedPageBreak/>
              <w:t>организации домашней работы обучающихся;</w:t>
            </w:r>
          </w:p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 xml:space="preserve">- по использованию интерактивных технологий </w:t>
            </w:r>
            <w:r w:rsidRPr="001C56FD">
              <w:rPr>
                <w:color w:val="000000"/>
                <w:sz w:val="22"/>
                <w:szCs w:val="22"/>
              </w:rPr>
              <w:t> </w:t>
            </w:r>
            <w:r w:rsidRPr="00A60009">
              <w:rPr>
                <w:color w:val="000000"/>
                <w:sz w:val="22"/>
                <w:szCs w:val="22"/>
                <w:lang w:val="ru-RU"/>
              </w:rPr>
              <w:t>и т.д.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6FD">
              <w:rPr>
                <w:color w:val="000000"/>
                <w:sz w:val="22"/>
                <w:szCs w:val="22"/>
              </w:rPr>
              <w:lastRenderedPageBreak/>
              <w:t>В  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течение</w:t>
            </w:r>
            <w:proofErr w:type="spellEnd"/>
            <w:r w:rsidRPr="001C56F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56FD">
              <w:rPr>
                <w:color w:val="000000"/>
                <w:sz w:val="22"/>
                <w:szCs w:val="22"/>
              </w:rPr>
              <w:t>года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1C56FD">
              <w:rPr>
                <w:color w:val="000000"/>
                <w:sz w:val="22"/>
                <w:szCs w:val="22"/>
              </w:rPr>
              <w:t>VI</w:t>
            </w:r>
            <w:r w:rsidRPr="00A60009">
              <w:rPr>
                <w:color w:val="000000"/>
                <w:sz w:val="22"/>
                <w:szCs w:val="22"/>
                <w:lang w:val="ru-RU"/>
              </w:rPr>
              <w:t>. Материально-техническое обеспечение введения Стандарта</w:t>
            </w: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1. Анализ материально-технического обеспечения введения и реализации Стандарта начального общего образования</w:t>
            </w:r>
          </w:p>
        </w:tc>
        <w:tc>
          <w:tcPr>
            <w:tcW w:w="3321" w:type="dxa"/>
          </w:tcPr>
          <w:p w:rsidR="00502400" w:rsidRPr="0030371A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Апрель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2. Приобретение оборудования (учебно-лабораторное, компьютерное оборудование) в соответствии с требованиями Стандарта</w:t>
            </w:r>
          </w:p>
        </w:tc>
        <w:tc>
          <w:tcPr>
            <w:tcW w:w="3321" w:type="dxa"/>
          </w:tcPr>
          <w:p w:rsidR="00502400" w:rsidRPr="0030371A" w:rsidRDefault="0030371A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В течение года</w:t>
            </w:r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3. Текущий ремонт с целью обеспечения выполнения требований к санитарно-бытовым условиям и охране здоровья обучающихся, а также с целью подготовки помещений для установки оборудования</w:t>
            </w:r>
          </w:p>
        </w:tc>
        <w:tc>
          <w:tcPr>
            <w:tcW w:w="3321" w:type="dxa"/>
          </w:tcPr>
          <w:p w:rsidR="00502400" w:rsidRPr="001C56FD" w:rsidRDefault="0030371A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Июнь-июль</w:t>
            </w:r>
            <w:r w:rsidR="00502400">
              <w:rPr>
                <w:color w:val="000000"/>
                <w:sz w:val="22"/>
                <w:szCs w:val="22"/>
              </w:rPr>
              <w:t>.</w:t>
            </w:r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4. Обеспечение соответствия условий реализации ООП противопожарным нормам, нормам охраны труда работников Учреждения</w:t>
            </w:r>
          </w:p>
        </w:tc>
        <w:tc>
          <w:tcPr>
            <w:tcW w:w="3321" w:type="dxa"/>
          </w:tcPr>
          <w:p w:rsidR="00502400" w:rsidRPr="0030371A" w:rsidRDefault="0030371A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В течение года</w:t>
            </w:r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5. Пополнение фондов библиотеки Учреждения печатными и электронными образовательными ресурсами</w:t>
            </w:r>
          </w:p>
        </w:tc>
        <w:tc>
          <w:tcPr>
            <w:tcW w:w="3321" w:type="dxa"/>
          </w:tcPr>
          <w:p w:rsidR="00502400" w:rsidRPr="001C56FD" w:rsidRDefault="0030371A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В течение года</w:t>
            </w:r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6. Увеличение пропускной способности интернет-трафика, обновление программного обеспечения и приобретение электронных образовательных ресурсов</w:t>
            </w:r>
          </w:p>
        </w:tc>
        <w:tc>
          <w:tcPr>
            <w:tcW w:w="3321" w:type="dxa"/>
          </w:tcPr>
          <w:p w:rsidR="00502400" w:rsidRPr="001C56FD" w:rsidRDefault="0030371A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В течение года</w:t>
            </w:r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7. Наличие доступа Учреждения к электронным образовательным ресурсам (ЭОР), размещённым в федеральных и региональных базах данных</w:t>
            </w:r>
          </w:p>
        </w:tc>
        <w:tc>
          <w:tcPr>
            <w:tcW w:w="3321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C56FD">
              <w:rPr>
                <w:color w:val="000000"/>
                <w:sz w:val="22"/>
                <w:szCs w:val="22"/>
              </w:rPr>
              <w:t>Постоянно</w:t>
            </w:r>
            <w:proofErr w:type="spellEnd"/>
          </w:p>
        </w:tc>
      </w:tr>
      <w:tr w:rsidR="00502400" w:rsidTr="00631F80">
        <w:tc>
          <w:tcPr>
            <w:tcW w:w="1882" w:type="dxa"/>
          </w:tcPr>
          <w:p w:rsidR="00502400" w:rsidRPr="001C56FD" w:rsidRDefault="00502400" w:rsidP="00631F80">
            <w:pPr>
              <w:spacing w:line="276" w:lineRule="auto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5528" w:type="dxa"/>
          </w:tcPr>
          <w:p w:rsidR="00502400" w:rsidRPr="00A60009" w:rsidRDefault="00502400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A60009">
              <w:rPr>
                <w:color w:val="000000"/>
                <w:sz w:val="22"/>
                <w:szCs w:val="22"/>
                <w:lang w:val="ru-RU"/>
              </w:rPr>
              <w:t>8. Осуществление мер, направленных на энергосбережение в системе общего образования</w:t>
            </w:r>
          </w:p>
        </w:tc>
        <w:tc>
          <w:tcPr>
            <w:tcW w:w="3321" w:type="dxa"/>
          </w:tcPr>
          <w:p w:rsidR="00502400" w:rsidRPr="001C56FD" w:rsidRDefault="0030371A" w:rsidP="00631F8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В течение года</w:t>
            </w:r>
          </w:p>
        </w:tc>
      </w:tr>
    </w:tbl>
    <w:p w:rsidR="00502400" w:rsidRDefault="00502400" w:rsidP="00502400">
      <w:pPr>
        <w:pStyle w:val="c12"/>
        <w:spacing w:before="0" w:beforeAutospacing="0" w:after="0" w:afterAutospacing="0" w:line="276" w:lineRule="auto"/>
        <w:jc w:val="both"/>
        <w:rPr>
          <w:rStyle w:val="c3"/>
          <w:color w:val="000000"/>
        </w:rPr>
      </w:pPr>
    </w:p>
    <w:p w:rsidR="00502400" w:rsidRPr="00FB6F7C" w:rsidRDefault="00502400" w:rsidP="00502400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B6F7C">
        <w:rPr>
          <w:rStyle w:val="c3"/>
          <w:color w:val="000000"/>
        </w:rPr>
        <w:t xml:space="preserve">Информационное сопровождение мероприятий комплекса мер предусматривает освещение хода его реализации в СМИ, особое внимание будет уделено информационному сопровождению реализации ООП </w:t>
      </w:r>
      <w:r w:rsidR="0030371A">
        <w:rPr>
          <w:rStyle w:val="c3"/>
          <w:color w:val="000000"/>
        </w:rPr>
        <w:t>НОО непосредственно в МКОУ ООШ д.Куганаволок</w:t>
      </w:r>
      <w:r w:rsidRPr="00FB6F7C">
        <w:rPr>
          <w:rStyle w:val="c3"/>
          <w:color w:val="000000"/>
        </w:rPr>
        <w:t>.</w:t>
      </w:r>
    </w:p>
    <w:p w:rsidR="00502400" w:rsidRPr="00FB6F7C" w:rsidRDefault="00502400" w:rsidP="00502400">
      <w:pPr>
        <w:pStyle w:val="c12"/>
        <w:spacing w:before="0" w:beforeAutospacing="0" w:after="0" w:afterAutospacing="0" w:line="276" w:lineRule="auto"/>
        <w:ind w:right="44"/>
        <w:jc w:val="both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ab/>
      </w:r>
      <w:r w:rsidRPr="00FB6F7C">
        <w:rPr>
          <w:rStyle w:val="c3"/>
          <w:color w:val="000000"/>
        </w:rPr>
        <w:t>Результатом реализации ООП НОО должно стать повышение качества предоставления общего образования, которое будет достигнуто путём создания современных условий образовательного процесса и роста эффективности учительского труда. Ключевым индикатором будет являться удовлетворенность качеством образования педагогических работников, родителей, учащихся, определяемая по результатам социологических опросов.</w:t>
      </w:r>
    </w:p>
    <w:p w:rsidR="00502400" w:rsidRPr="00FB6F7C" w:rsidRDefault="00502400" w:rsidP="00502400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ab/>
      </w:r>
      <w:r w:rsidRPr="00FB6F7C">
        <w:rPr>
          <w:rStyle w:val="c3"/>
          <w:color w:val="000000"/>
        </w:rPr>
        <w:t>Прогнозируемые риски в реализации сетевого графика:</w:t>
      </w:r>
    </w:p>
    <w:p w:rsidR="00502400" w:rsidRPr="00FB6F7C" w:rsidRDefault="00502400" w:rsidP="00502400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- </w:t>
      </w:r>
      <w:r w:rsidRPr="00FB6F7C">
        <w:rPr>
          <w:rStyle w:val="c3"/>
          <w:color w:val="000000"/>
        </w:rPr>
        <w:t>дисбаланс спроса и предложения на рынке оборудования для общеобразовательных учреждений при строгом соблюдении требований к его качеству;</w:t>
      </w:r>
    </w:p>
    <w:p w:rsidR="00502400" w:rsidRPr="00FB6F7C" w:rsidRDefault="00502400" w:rsidP="00502400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lastRenderedPageBreak/>
        <w:t xml:space="preserve">- </w:t>
      </w:r>
      <w:r w:rsidRPr="00FB6F7C">
        <w:rPr>
          <w:rStyle w:val="c3"/>
          <w:color w:val="000000"/>
        </w:rPr>
        <w:t>отсутствие достаточных навыков у части учителей Учреждения в использовании нового оборудования в образовательном процессе;</w:t>
      </w:r>
    </w:p>
    <w:p w:rsidR="00502400" w:rsidRPr="00FB6F7C" w:rsidRDefault="00502400" w:rsidP="00502400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- </w:t>
      </w:r>
      <w:r w:rsidRPr="00FB6F7C">
        <w:rPr>
          <w:rStyle w:val="c3"/>
          <w:color w:val="000000"/>
        </w:rPr>
        <w:t>низкая пропускная способность Интернета и ограниченные технические возможности её увеличения (как сдерживающий фактор развития дистанционных образовательных технологий);</w:t>
      </w:r>
    </w:p>
    <w:p w:rsidR="00502400" w:rsidRPr="00FB6F7C" w:rsidRDefault="00502400" w:rsidP="00502400">
      <w:pPr>
        <w:pStyle w:val="c12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- </w:t>
      </w:r>
      <w:r w:rsidRPr="00FB6F7C">
        <w:rPr>
          <w:rStyle w:val="c3"/>
          <w:color w:val="000000"/>
        </w:rPr>
        <w:t xml:space="preserve">недостаточная обеспеченность инструментарием оценки качества образования в части измерения учебных и </w:t>
      </w:r>
      <w:proofErr w:type="spellStart"/>
      <w:r w:rsidRPr="00FB6F7C">
        <w:rPr>
          <w:rStyle w:val="c3"/>
          <w:color w:val="000000"/>
        </w:rPr>
        <w:t>внеучебных</w:t>
      </w:r>
      <w:proofErr w:type="spellEnd"/>
      <w:r w:rsidRPr="00FB6F7C">
        <w:rPr>
          <w:rStyle w:val="c3"/>
          <w:color w:val="000000"/>
        </w:rPr>
        <w:t xml:space="preserve"> достижений.</w:t>
      </w:r>
    </w:p>
    <w:p w:rsidR="006E50D0" w:rsidRPr="00502400" w:rsidRDefault="006E50D0">
      <w:pPr>
        <w:rPr>
          <w:lang w:val="ru-RU"/>
        </w:rPr>
      </w:pPr>
    </w:p>
    <w:sectPr w:rsidR="006E50D0" w:rsidRPr="00502400" w:rsidSect="006E5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50BE5"/>
    <w:multiLevelType w:val="multilevel"/>
    <w:tmpl w:val="C55CE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2400"/>
    <w:rsid w:val="000701F9"/>
    <w:rsid w:val="0030371A"/>
    <w:rsid w:val="00502400"/>
    <w:rsid w:val="006E50D0"/>
    <w:rsid w:val="007A50E8"/>
    <w:rsid w:val="009A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CA37A-028F-41D4-A660-C74791F1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40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40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502400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c3">
    <w:name w:val="c3"/>
    <w:basedOn w:val="a0"/>
    <w:rsid w:val="00502400"/>
  </w:style>
  <w:style w:type="paragraph" w:customStyle="1" w:styleId="c12">
    <w:name w:val="c12"/>
    <w:basedOn w:val="a"/>
    <w:rsid w:val="00502400"/>
    <w:pPr>
      <w:widowControl/>
      <w:suppressAutoHyphens w:val="0"/>
      <w:autoSpaceDE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3EAC04B886374CB5538FC3E16C3B17" ma:contentTypeVersion="0" ma:contentTypeDescription="Создание документа." ma:contentTypeScope="" ma:versionID="fce4a6013a1791f6b84d913df471d2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EBD43-380F-4A51-9B10-68C2AD06EB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F69598-79AD-46FB-873A-0347DAA8AC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E818B9-F8D9-4CB6-8FCE-FCB46DA25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Алена</cp:lastModifiedBy>
  <cp:revision>6</cp:revision>
  <cp:lastPrinted>2020-04-24T11:27:00Z</cp:lastPrinted>
  <dcterms:created xsi:type="dcterms:W3CDTF">2015-02-21T08:01:00Z</dcterms:created>
  <dcterms:modified xsi:type="dcterms:W3CDTF">2020-04-24T14:43:00Z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0x0101005B3EAC04B886374CB5538FC3E16C3B17</vt:lpwstr>
  </property>
</Properties>
</file>